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994" w:rsidRPr="00293994" w:rsidRDefault="00293994" w:rsidP="002939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cs-CZ"/>
        </w:rPr>
      </w:pPr>
      <w:bookmarkStart w:id="0" w:name="_GoBack"/>
      <w:bookmarkEnd w:id="0"/>
    </w:p>
    <w:p w:rsidR="00293994" w:rsidRPr="00293994" w:rsidRDefault="00293994" w:rsidP="002939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994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Organizační opatření ZPŠ </w:t>
      </w:r>
      <w:r w:rsidR="0058262E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</w:t>
      </w:r>
      <w:r w:rsidRPr="00293994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/1</w:t>
      </w: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293994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/2021 </w:t>
      </w:r>
    </w:p>
    <w:p w:rsidR="00293994" w:rsidRPr="00293994" w:rsidRDefault="00293994" w:rsidP="002939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3994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 souvislosti s onemocněním COVID-19 způsobeným virem SARS-CoV-2</w:t>
      </w:r>
    </w:p>
    <w:p w:rsidR="00293994" w:rsidRPr="00293994" w:rsidRDefault="00543A55" w:rsidP="0029399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543A55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rganizace a úhrada očkování proti onemocnění COVID- 19 prováděného dle Mimořádných opatření MZ ČR</w:t>
      </w:r>
      <w:r w:rsidRPr="00293994">
        <w:rPr>
          <w:rFonts w:ascii="Times New Roman" w:eastAsia="Calibri" w:hAnsi="Times New Roman" w:cs="Times New Roman"/>
          <w:b/>
          <w:color w:val="ED7D31" w:themeColor="accent2"/>
          <w:sz w:val="28"/>
          <w:szCs w:val="28"/>
          <w:u w:val="single"/>
          <w:lang w:eastAsia="cs-C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93994" w:rsidRPr="00293994" w:rsidRDefault="00293994" w:rsidP="00293994">
      <w:pPr>
        <w:spacing w:after="200" w:line="276" w:lineRule="auto"/>
        <w:jc w:val="center"/>
        <w:rPr>
          <w:rFonts w:eastAsia="Calibri" w:cstheme="minorHAnsi"/>
          <w:b/>
          <w:sz w:val="16"/>
          <w:szCs w:val="16"/>
          <w:lang w:eastAsia="cs-CZ"/>
        </w:rPr>
      </w:pPr>
    </w:p>
    <w:p w:rsidR="00293994" w:rsidRPr="00293994" w:rsidRDefault="00293994" w:rsidP="00293994">
      <w:pPr>
        <w:pBdr>
          <w:bottom w:val="single" w:sz="4" w:space="1" w:color="auto"/>
        </w:pBdr>
        <w:spacing w:after="0" w:line="240" w:lineRule="auto"/>
        <w:rPr>
          <w:rFonts w:eastAsia="Calibri" w:cstheme="minorHAnsi"/>
          <w:sz w:val="16"/>
          <w:szCs w:val="16"/>
          <w:lang w:eastAsia="cs-CZ"/>
        </w:rPr>
      </w:pPr>
      <w:r w:rsidRPr="00293994">
        <w:rPr>
          <w:rFonts w:eastAsia="Calibri" w:cstheme="minorHAnsi"/>
          <w:sz w:val="16"/>
          <w:szCs w:val="16"/>
          <w:lang w:eastAsia="cs-CZ"/>
        </w:rPr>
        <w:t xml:space="preserve">Datum vydání: </w:t>
      </w:r>
      <w:r w:rsidR="0058262E">
        <w:rPr>
          <w:rFonts w:eastAsia="Calibri" w:cstheme="minorHAnsi"/>
          <w:sz w:val="16"/>
          <w:szCs w:val="16"/>
          <w:lang w:eastAsia="cs-CZ"/>
        </w:rPr>
        <w:t>16</w:t>
      </w:r>
      <w:r>
        <w:rPr>
          <w:rFonts w:eastAsia="Calibri" w:cstheme="minorHAnsi"/>
          <w:sz w:val="16"/>
          <w:szCs w:val="16"/>
          <w:lang w:eastAsia="cs-CZ"/>
        </w:rPr>
        <w:t>.12</w:t>
      </w:r>
      <w:r w:rsidRPr="00293994">
        <w:rPr>
          <w:rFonts w:eastAsia="Calibri" w:cstheme="minorHAnsi"/>
          <w:sz w:val="16"/>
          <w:szCs w:val="16"/>
          <w:lang w:eastAsia="cs-CZ"/>
        </w:rPr>
        <w:t>. 2021</w:t>
      </w:r>
      <w:r>
        <w:rPr>
          <w:rFonts w:eastAsia="Calibri" w:cstheme="minorHAnsi"/>
          <w:sz w:val="16"/>
          <w:szCs w:val="16"/>
          <w:lang w:eastAsia="cs-CZ"/>
        </w:rPr>
        <w:t xml:space="preserve">                                                                                                                                                            dnem vydání</w:t>
      </w:r>
    </w:p>
    <w:p w:rsidR="00293994" w:rsidRPr="00293994" w:rsidRDefault="00293994" w:rsidP="00293994">
      <w:pPr>
        <w:pBdr>
          <w:bottom w:val="single" w:sz="4" w:space="1" w:color="auto"/>
        </w:pBdr>
        <w:spacing w:after="0" w:line="240" w:lineRule="auto"/>
        <w:rPr>
          <w:rFonts w:eastAsia="Calibri" w:cstheme="minorHAnsi"/>
          <w:sz w:val="16"/>
          <w:szCs w:val="16"/>
          <w:lang w:eastAsia="cs-CZ"/>
        </w:rPr>
      </w:pPr>
      <w:r w:rsidRPr="00293994">
        <w:rPr>
          <w:rFonts w:eastAsia="Calibri" w:cstheme="minorHAnsi"/>
          <w:sz w:val="16"/>
          <w:szCs w:val="16"/>
          <w:lang w:eastAsia="cs-CZ"/>
        </w:rPr>
        <w:tab/>
      </w:r>
      <w:r w:rsidRPr="00293994">
        <w:rPr>
          <w:rFonts w:eastAsia="Calibri" w:cstheme="minorHAnsi"/>
          <w:sz w:val="16"/>
          <w:szCs w:val="16"/>
          <w:lang w:eastAsia="cs-CZ"/>
        </w:rPr>
        <w:tab/>
      </w:r>
      <w:r w:rsidRPr="00293994">
        <w:rPr>
          <w:rFonts w:eastAsia="Calibri" w:cstheme="minorHAnsi"/>
          <w:sz w:val="16"/>
          <w:szCs w:val="16"/>
          <w:lang w:eastAsia="cs-CZ"/>
        </w:rPr>
        <w:tab/>
      </w:r>
      <w:r w:rsidRPr="00293994">
        <w:rPr>
          <w:rFonts w:eastAsia="Calibri" w:cstheme="minorHAnsi"/>
          <w:b/>
          <w:sz w:val="16"/>
          <w:szCs w:val="16"/>
          <w:lang w:eastAsia="cs-CZ"/>
        </w:rPr>
        <w:t xml:space="preserve">                                                                                                                </w:t>
      </w:r>
    </w:p>
    <w:p w:rsidR="00293994" w:rsidRPr="00293994" w:rsidRDefault="00293994" w:rsidP="00293994">
      <w:pPr>
        <w:pBdr>
          <w:bottom w:val="single" w:sz="4" w:space="1" w:color="auto"/>
        </w:pBdr>
        <w:spacing w:after="0" w:line="240" w:lineRule="auto"/>
        <w:rPr>
          <w:rFonts w:eastAsia="Calibri" w:cstheme="minorHAnsi"/>
          <w:sz w:val="16"/>
          <w:szCs w:val="16"/>
          <w:lang w:eastAsia="cs-CZ"/>
        </w:rPr>
      </w:pPr>
    </w:p>
    <w:p w:rsidR="00293994" w:rsidRPr="00293994" w:rsidRDefault="00293994" w:rsidP="00293994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/>
          <w:bCs/>
          <w:iCs/>
          <w:sz w:val="16"/>
          <w:szCs w:val="16"/>
          <w:lang w:eastAsia="cs-CZ"/>
        </w:rPr>
      </w:pPr>
    </w:p>
    <w:p w:rsidR="00293994" w:rsidRDefault="00293994" w:rsidP="00543A55">
      <w:pPr>
        <w:keepNext/>
        <w:keepLines/>
        <w:spacing w:before="200" w:after="0" w:line="276" w:lineRule="auto"/>
        <w:outlineLvl w:val="1"/>
        <w:rPr>
          <w:rFonts w:eastAsia="Times New Roman" w:cstheme="minorHAnsi"/>
          <w:bCs/>
          <w:i/>
          <w:iCs/>
          <w:sz w:val="16"/>
          <w:szCs w:val="16"/>
          <w:u w:val="single"/>
          <w:lang w:eastAsia="cs-CZ"/>
        </w:rPr>
      </w:pPr>
      <w:r w:rsidRPr="00293994">
        <w:rPr>
          <w:rFonts w:eastAsia="Times New Roman" w:cstheme="minorHAnsi"/>
          <w:b/>
          <w:bCs/>
          <w:iCs/>
          <w:color w:val="ED7D31" w:themeColor="accent2"/>
          <w:sz w:val="20"/>
          <w:szCs w:val="16"/>
          <w:lang w:eastAsia="cs-CZ"/>
        </w:rPr>
        <w:t xml:space="preserve">Určeno poskytovatelům zdravotních služeb </w:t>
      </w:r>
    </w:p>
    <w:p w:rsidR="00782B8C" w:rsidRDefault="00782B8C" w:rsidP="00293994">
      <w:pPr>
        <w:keepNext/>
        <w:keepLines/>
        <w:spacing w:before="200" w:after="0" w:line="276" w:lineRule="auto"/>
        <w:jc w:val="both"/>
        <w:outlineLvl w:val="1"/>
        <w:rPr>
          <w:rFonts w:eastAsia="Times New Roman" w:cstheme="minorHAnsi"/>
          <w:bCs/>
          <w:i/>
          <w:iCs/>
          <w:sz w:val="16"/>
          <w:szCs w:val="16"/>
          <w:u w:val="single"/>
          <w:lang w:eastAsia="cs-CZ"/>
        </w:rPr>
      </w:pPr>
    </w:p>
    <w:p w:rsidR="00293994" w:rsidRPr="00782B8C" w:rsidRDefault="00293994" w:rsidP="0029399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18"/>
          <w:szCs w:val="20"/>
        </w:rPr>
      </w:pPr>
      <w:bookmarkStart w:id="1" w:name="_Hlk59517899"/>
      <w:r w:rsidRPr="00782B8C">
        <w:rPr>
          <w:rFonts w:asciiTheme="minorHAnsi" w:eastAsia="Calibri" w:hAnsiTheme="minorHAnsi" w:cstheme="minorHAnsi"/>
          <w:b/>
          <w:sz w:val="18"/>
          <w:szCs w:val="20"/>
        </w:rPr>
        <w:t>V souladu se Strategií očkování proti nemoci COVID -19 bude očkování proti onemocnění COVID-19 probíhat v síti očkovacích míst poskytovatelů zdravotních služeb.</w:t>
      </w:r>
      <w:bookmarkEnd w:id="1"/>
      <w:r w:rsidRPr="00782B8C">
        <w:rPr>
          <w:rFonts w:asciiTheme="minorHAnsi" w:eastAsia="Calibri" w:hAnsiTheme="minorHAnsi" w:cstheme="minorHAnsi"/>
          <w:b/>
          <w:sz w:val="18"/>
          <w:szCs w:val="20"/>
        </w:rPr>
        <w:t xml:space="preserve"> </w:t>
      </w:r>
      <w:r w:rsidRPr="00782B8C">
        <w:rPr>
          <w:rFonts w:asciiTheme="minorHAnsi" w:hAnsiTheme="minorHAnsi" w:cstheme="minorHAnsi"/>
          <w:b/>
          <w:sz w:val="18"/>
          <w:szCs w:val="20"/>
        </w:rPr>
        <w:t xml:space="preserve">Pro účely vykazování provedeného očkování proti onemocnění COVID-19 je poskytovatelům zdravotních služeb umožněno vykazovat nové výkony: </w:t>
      </w:r>
    </w:p>
    <w:p w:rsidR="00293994" w:rsidRPr="00782B8C" w:rsidRDefault="00293994" w:rsidP="0029399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82B8C">
        <w:rPr>
          <w:rFonts w:cstheme="minorHAnsi"/>
          <w:sz w:val="16"/>
          <w:szCs w:val="16"/>
        </w:rPr>
        <w:t xml:space="preserve">a) Výkon pro očkování prostřednictvím očkovací látky </w:t>
      </w:r>
      <w:proofErr w:type="spellStart"/>
      <w:r w:rsidRPr="00782B8C">
        <w:rPr>
          <w:rFonts w:cstheme="minorHAnsi"/>
          <w:sz w:val="16"/>
          <w:szCs w:val="16"/>
        </w:rPr>
        <w:t>Comirnaty</w:t>
      </w:r>
      <w:proofErr w:type="spellEnd"/>
      <w:r w:rsidRPr="00782B8C">
        <w:rPr>
          <w:rFonts w:cstheme="minorHAnsi"/>
          <w:sz w:val="16"/>
          <w:szCs w:val="16"/>
        </w:rPr>
        <w:t xml:space="preserve"> (BIONTECH/PFIZER): </w:t>
      </w:r>
    </w:p>
    <w:p w:rsidR="00293994" w:rsidRPr="00782B8C" w:rsidRDefault="00293994" w:rsidP="00293994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99930 - COVID-19 – </w:t>
      </w:r>
      <w:proofErr w:type="gramStart"/>
      <w:r w:rsidRPr="00782B8C">
        <w:rPr>
          <w:rFonts w:asciiTheme="minorHAnsi" w:hAnsiTheme="minorHAnsi" w:cstheme="minorHAnsi"/>
          <w:b/>
          <w:sz w:val="16"/>
          <w:szCs w:val="16"/>
        </w:rPr>
        <w:t>OČKOVÁNÍ - BIONTECH</w:t>
      </w:r>
      <w:proofErr w:type="gramEnd"/>
      <w:r w:rsidRPr="00782B8C">
        <w:rPr>
          <w:rFonts w:asciiTheme="minorHAnsi" w:hAnsiTheme="minorHAnsi" w:cstheme="minorHAnsi"/>
          <w:b/>
          <w:sz w:val="16"/>
          <w:szCs w:val="16"/>
        </w:rPr>
        <w:t xml:space="preserve">/PFIZER </w:t>
      </w:r>
      <w:r w:rsidRPr="00782B8C">
        <w:rPr>
          <w:rFonts w:asciiTheme="minorHAnsi" w:hAnsiTheme="minorHAnsi" w:cstheme="minorHAnsi"/>
          <w:i/>
          <w:sz w:val="16"/>
          <w:szCs w:val="16"/>
        </w:rPr>
        <w:t>(pozn. distributor výrobce)</w:t>
      </w: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82B8C">
        <w:rPr>
          <w:rFonts w:cstheme="minorHAnsi"/>
          <w:sz w:val="16"/>
          <w:szCs w:val="16"/>
        </w:rPr>
        <w:t xml:space="preserve">b) Výkony pro očkování prostřednictvím očkovacích látek </w:t>
      </w:r>
      <w:r w:rsidRPr="00782B8C">
        <w:rPr>
          <w:rFonts w:cstheme="minorHAnsi"/>
          <w:sz w:val="16"/>
          <w:szCs w:val="16"/>
          <w:u w:val="single"/>
        </w:rPr>
        <w:t>dodaných</w:t>
      </w:r>
      <w:r w:rsidRPr="00782B8C">
        <w:rPr>
          <w:rFonts w:cstheme="minorHAnsi"/>
          <w:sz w:val="16"/>
          <w:szCs w:val="16"/>
        </w:rPr>
        <w:t xml:space="preserve"> prostřednictvím dočasného distributora před datem 9. 8. 2021: 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99931 </w:t>
      </w:r>
      <w:proofErr w:type="gramStart"/>
      <w:r w:rsidRPr="00782B8C">
        <w:rPr>
          <w:rFonts w:asciiTheme="minorHAnsi" w:hAnsiTheme="minorHAnsi" w:cstheme="minorHAnsi"/>
          <w:b/>
          <w:sz w:val="16"/>
          <w:szCs w:val="16"/>
        </w:rPr>
        <w:t>-  COVID</w:t>
      </w:r>
      <w:proofErr w:type="gramEnd"/>
      <w:r w:rsidRPr="00782B8C">
        <w:rPr>
          <w:rFonts w:asciiTheme="minorHAnsi" w:hAnsiTheme="minorHAnsi" w:cstheme="minorHAnsi"/>
          <w:b/>
          <w:sz w:val="16"/>
          <w:szCs w:val="16"/>
        </w:rPr>
        <w:t xml:space="preserve">-19 – OČKOVÁNÍ – MODERNA 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distributor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99932 - COVID-19 – OČKOVÁNÍ – ASTRA ZENECA 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distributor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Alliance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Healthcare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>, s.r.o.)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99933 - COVID-19 – </w:t>
      </w:r>
      <w:proofErr w:type="gramStart"/>
      <w:r w:rsidRPr="00782B8C">
        <w:rPr>
          <w:rFonts w:asciiTheme="minorHAnsi" w:hAnsiTheme="minorHAnsi" w:cstheme="minorHAnsi"/>
          <w:b/>
          <w:sz w:val="16"/>
          <w:szCs w:val="16"/>
        </w:rPr>
        <w:t>OČKOVÁNÍ - JOHNSON</w:t>
      </w:r>
      <w:proofErr w:type="gramEnd"/>
      <w:r w:rsidRPr="00782B8C">
        <w:rPr>
          <w:rFonts w:asciiTheme="minorHAnsi" w:hAnsiTheme="minorHAnsi" w:cstheme="minorHAnsi"/>
          <w:b/>
          <w:sz w:val="16"/>
          <w:szCs w:val="16"/>
        </w:rPr>
        <w:t xml:space="preserve"> &amp; JOHNSON 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distributor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82B8C">
        <w:rPr>
          <w:rFonts w:cstheme="minorHAnsi"/>
          <w:sz w:val="16"/>
          <w:szCs w:val="16"/>
        </w:rPr>
        <w:t xml:space="preserve">c) Výkony pro očkování prostřednictvím očkovacích látek </w:t>
      </w:r>
      <w:r w:rsidRPr="00782B8C">
        <w:rPr>
          <w:rFonts w:cstheme="minorHAnsi"/>
          <w:sz w:val="16"/>
          <w:szCs w:val="16"/>
          <w:u w:val="single"/>
        </w:rPr>
        <w:t>dodaných</w:t>
      </w:r>
      <w:r w:rsidRPr="00782B8C">
        <w:rPr>
          <w:rFonts w:cstheme="minorHAnsi"/>
          <w:sz w:val="16"/>
          <w:szCs w:val="16"/>
        </w:rPr>
        <w:t xml:space="preserve"> prostřednictvím společného distributora zdravotních pojišťoven a Ministerstva zdravotnictví ČR od data 9. 8. 2021: 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99937 </w:t>
      </w:r>
      <w:proofErr w:type="gramStart"/>
      <w:r w:rsidRPr="00782B8C">
        <w:rPr>
          <w:rFonts w:asciiTheme="minorHAnsi" w:hAnsiTheme="minorHAnsi" w:cstheme="minorHAnsi"/>
          <w:b/>
          <w:sz w:val="16"/>
          <w:szCs w:val="16"/>
        </w:rPr>
        <w:t>-  COVID</w:t>
      </w:r>
      <w:proofErr w:type="gramEnd"/>
      <w:r w:rsidRPr="00782B8C">
        <w:rPr>
          <w:rFonts w:asciiTheme="minorHAnsi" w:hAnsiTheme="minorHAnsi" w:cstheme="minorHAnsi"/>
          <w:b/>
          <w:sz w:val="16"/>
          <w:szCs w:val="16"/>
        </w:rPr>
        <w:t xml:space="preserve">-19 - OČKOVÁNÍ – MODERNA - SPOLEČNÝ DISTRIBUTOR 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99938 </w:t>
      </w:r>
      <w:proofErr w:type="gramStart"/>
      <w:r w:rsidRPr="00782B8C">
        <w:rPr>
          <w:rFonts w:asciiTheme="minorHAnsi" w:hAnsiTheme="minorHAnsi" w:cstheme="minorHAnsi"/>
          <w:b/>
          <w:sz w:val="16"/>
          <w:szCs w:val="16"/>
        </w:rPr>
        <w:t>-  COVID</w:t>
      </w:r>
      <w:proofErr w:type="gramEnd"/>
      <w:r w:rsidRPr="00782B8C">
        <w:rPr>
          <w:rFonts w:asciiTheme="minorHAnsi" w:hAnsiTheme="minorHAnsi" w:cstheme="minorHAnsi"/>
          <w:b/>
          <w:sz w:val="16"/>
          <w:szCs w:val="16"/>
        </w:rPr>
        <w:t xml:space="preserve">-19 – OČKOVÁNÍ ASTRA ZENECA – SPOLEČNÝ DISTRIBUTOR 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 xml:space="preserve">99939 - COVID-19 - OČKOVÁNÍ – JOHNSON&amp; JOHNSON – SPOLEČNÝ DISTRIBUTOR 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>99934 - COVID-19 – OČKOVÁNÍ – CUREVAC – SPOLEČNÝ DISTRIBUTOR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 (pozn.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782B8C" w:rsidRDefault="00293994" w:rsidP="00293994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82B8C">
        <w:rPr>
          <w:rFonts w:asciiTheme="minorHAnsi" w:hAnsiTheme="minorHAnsi" w:cstheme="minorHAnsi"/>
          <w:b/>
          <w:sz w:val="16"/>
          <w:szCs w:val="16"/>
        </w:rPr>
        <w:t>99935 - COVID-19 – OČKOVÁNÍ – NOVAVAX – SPOLEČNÝ DISTRIBUTOR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 (pozn.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293994" w:rsidRPr="0011484D" w:rsidRDefault="00293994" w:rsidP="00293994">
      <w:pPr>
        <w:pStyle w:val="Odstavecseseznamem"/>
        <w:numPr>
          <w:ilvl w:val="0"/>
          <w:numId w:val="9"/>
        </w:numPr>
        <w:rPr>
          <w:rFonts w:asciiTheme="minorHAnsi" w:eastAsiaTheme="minorHAnsi" w:hAnsiTheme="minorHAnsi" w:cstheme="minorHAnsi"/>
          <w:b/>
          <w:iCs/>
          <w:sz w:val="16"/>
          <w:szCs w:val="16"/>
        </w:rPr>
      </w:pPr>
      <w:r w:rsidRPr="00782B8C">
        <w:rPr>
          <w:rFonts w:asciiTheme="minorHAnsi" w:hAnsiTheme="minorHAnsi" w:cstheme="minorHAnsi"/>
          <w:b/>
          <w:iCs/>
          <w:sz w:val="16"/>
          <w:szCs w:val="16"/>
        </w:rPr>
        <w:t xml:space="preserve">99936 - COVID-19 - OČKOVÁNÍ – BIONTECH/PFIZER – SPOLEČNÝ DISTRIBUTOR </w:t>
      </w:r>
      <w:r w:rsidRPr="00782B8C">
        <w:rPr>
          <w:rFonts w:asciiTheme="minorHAnsi" w:hAnsiTheme="minorHAnsi" w:cstheme="minorHAnsi"/>
          <w:i/>
          <w:sz w:val="16"/>
          <w:szCs w:val="16"/>
        </w:rPr>
        <w:t xml:space="preserve">(pozn. </w:t>
      </w:r>
      <w:proofErr w:type="spellStart"/>
      <w:r w:rsidRPr="00782B8C">
        <w:rPr>
          <w:rFonts w:asciiTheme="minorHAnsi" w:hAnsiTheme="minorHAnsi" w:cstheme="minorHAnsi"/>
          <w:i/>
          <w:sz w:val="16"/>
          <w:szCs w:val="16"/>
        </w:rPr>
        <w:t>Avenier</w:t>
      </w:r>
      <w:proofErr w:type="spellEnd"/>
      <w:r w:rsidRPr="00782B8C">
        <w:rPr>
          <w:rFonts w:asciiTheme="minorHAnsi" w:hAnsiTheme="minorHAnsi" w:cstheme="minorHAnsi"/>
          <w:i/>
          <w:sz w:val="16"/>
          <w:szCs w:val="16"/>
        </w:rPr>
        <w:t xml:space="preserve"> a.s.)</w:t>
      </w:r>
    </w:p>
    <w:p w:rsidR="0011484D" w:rsidRPr="0011484D" w:rsidRDefault="0011484D" w:rsidP="0011484D">
      <w:pPr>
        <w:pStyle w:val="Odstavecseseznamem"/>
        <w:numPr>
          <w:ilvl w:val="0"/>
          <w:numId w:val="9"/>
        </w:numPr>
        <w:rPr>
          <w:rFonts w:asciiTheme="minorHAnsi" w:eastAsiaTheme="minorHAnsi" w:hAnsiTheme="minorHAnsi" w:cstheme="minorHAnsi"/>
          <w:b/>
          <w:iCs/>
          <w:sz w:val="16"/>
          <w:szCs w:val="16"/>
          <w:highlight w:val="yellow"/>
        </w:rPr>
      </w:pPr>
      <w:bookmarkStart w:id="2" w:name="_Hlk90371037"/>
      <w:r w:rsidRPr="0011484D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 xml:space="preserve">99940 - (VZP) COVID-19 - OČKOVÁNÍ – BIONTECH/PFIZER – DĚTI 5-11 </w:t>
      </w:r>
      <w:proofErr w:type="gramStart"/>
      <w:r w:rsidRPr="0011484D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>LET - SPOLEČNÝ</w:t>
      </w:r>
      <w:proofErr w:type="gramEnd"/>
      <w:r w:rsidRPr="0011484D">
        <w:rPr>
          <w:rFonts w:asciiTheme="minorHAnsi" w:hAnsiTheme="minorHAnsi" w:cstheme="minorHAnsi"/>
          <w:b/>
          <w:iCs/>
          <w:sz w:val="16"/>
          <w:szCs w:val="16"/>
          <w:highlight w:val="yellow"/>
        </w:rPr>
        <w:t xml:space="preserve"> DISTRIBUTOR </w:t>
      </w:r>
      <w:r w:rsidRPr="0011484D">
        <w:rPr>
          <w:rFonts w:asciiTheme="minorHAnsi" w:hAnsiTheme="minorHAnsi" w:cstheme="minorHAnsi"/>
          <w:i/>
          <w:sz w:val="16"/>
          <w:szCs w:val="16"/>
          <w:highlight w:val="yellow"/>
        </w:rPr>
        <w:t xml:space="preserve">(pozn. </w:t>
      </w:r>
      <w:proofErr w:type="spellStart"/>
      <w:r w:rsidRPr="0011484D">
        <w:rPr>
          <w:rFonts w:asciiTheme="minorHAnsi" w:hAnsiTheme="minorHAnsi" w:cstheme="minorHAnsi"/>
          <w:i/>
          <w:sz w:val="16"/>
          <w:szCs w:val="16"/>
          <w:highlight w:val="yellow"/>
        </w:rPr>
        <w:t>Avenier</w:t>
      </w:r>
      <w:proofErr w:type="spellEnd"/>
      <w:r w:rsidRPr="0011484D">
        <w:rPr>
          <w:rFonts w:asciiTheme="minorHAnsi" w:hAnsiTheme="minorHAnsi" w:cstheme="minorHAnsi"/>
          <w:i/>
          <w:sz w:val="16"/>
          <w:szCs w:val="16"/>
          <w:highlight w:val="yellow"/>
        </w:rPr>
        <w:t xml:space="preserve"> a.s.)</w:t>
      </w:r>
    </w:p>
    <w:bookmarkEnd w:id="2"/>
    <w:p w:rsidR="0011484D" w:rsidRPr="00782B8C" w:rsidRDefault="0011484D" w:rsidP="0011484D">
      <w:pPr>
        <w:pStyle w:val="Odstavecseseznamem"/>
        <w:rPr>
          <w:rFonts w:asciiTheme="minorHAnsi" w:eastAsiaTheme="minorHAnsi" w:hAnsiTheme="minorHAnsi" w:cstheme="minorHAnsi"/>
          <w:b/>
          <w:iCs/>
          <w:sz w:val="16"/>
          <w:szCs w:val="16"/>
        </w:rPr>
      </w:pPr>
    </w:p>
    <w:p w:rsidR="00293994" w:rsidRPr="00782B8C" w:rsidRDefault="00293994" w:rsidP="00293994">
      <w:pPr>
        <w:pStyle w:val="Odstavecseseznamem"/>
        <w:spacing w:before="120"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293994" w:rsidRPr="00782B8C" w:rsidRDefault="00293994" w:rsidP="0029399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293994" w:rsidRDefault="00293994" w:rsidP="0029399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572D13" w:rsidRPr="00782B8C" w:rsidRDefault="00572D13" w:rsidP="0029399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sz w:val="16"/>
          <w:szCs w:val="16"/>
        </w:rPr>
      </w:pPr>
    </w:p>
    <w:p w:rsidR="00293994" w:rsidRPr="00782B8C" w:rsidRDefault="00293994" w:rsidP="00293994">
      <w:pPr>
        <w:jc w:val="both"/>
        <w:rPr>
          <w:rFonts w:cstheme="minorHAnsi"/>
          <w:b/>
          <w:sz w:val="18"/>
          <w:szCs w:val="20"/>
          <w:lang w:eastAsia="cs-CZ"/>
        </w:rPr>
      </w:pPr>
      <w:r w:rsidRPr="00782B8C">
        <w:rPr>
          <w:rFonts w:cstheme="minorHAnsi"/>
          <w:b/>
          <w:sz w:val="18"/>
          <w:szCs w:val="20"/>
          <w:lang w:eastAsia="cs-CZ"/>
        </w:rPr>
        <w:t>A. Síť poskytovatelů realizujících očkování proti onemocnění COVID-19</w:t>
      </w: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82B8C">
        <w:rPr>
          <w:rFonts w:cstheme="minorHAnsi"/>
          <w:sz w:val="16"/>
          <w:szCs w:val="16"/>
        </w:rPr>
        <w:t xml:space="preserve">Očkování proti onemocnění COVID-19 bude prováděno v síti </w:t>
      </w:r>
      <w:r w:rsidRPr="00782B8C">
        <w:rPr>
          <w:rFonts w:cstheme="minorHAnsi"/>
          <w:b/>
          <w:sz w:val="16"/>
          <w:szCs w:val="16"/>
        </w:rPr>
        <w:t>očkovacích míst</w:t>
      </w:r>
      <w:r w:rsidRPr="00782B8C">
        <w:rPr>
          <w:rFonts w:cstheme="minorHAnsi"/>
          <w:sz w:val="16"/>
          <w:szCs w:val="16"/>
        </w:rPr>
        <w:t xml:space="preserve"> poskytovatelů zdravotních služeb, a to</w:t>
      </w:r>
    </w:p>
    <w:p w:rsidR="00293994" w:rsidRPr="000A52B5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očkovacím místem - odb. 961 – vakcinační centrum COVID-19 I. typu</w:t>
      </w:r>
    </w:p>
    <w:p w:rsidR="00293994" w:rsidRPr="000A52B5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očkovacím místem - odb. 962 – vakcinační centrum COVID-19 II. typu</w:t>
      </w:r>
    </w:p>
    <w:p w:rsidR="00293994" w:rsidRPr="000A52B5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smluvními poskytovateli v odbornosti všeobecný praktický lékař (odb. 001) a praktický lékař pro děti a dorost (odb. 002) </w:t>
      </w:r>
    </w:p>
    <w:p w:rsidR="00293994" w:rsidRPr="000A52B5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smluvními </w:t>
      </w:r>
      <w:r w:rsidRPr="0011484D">
        <w:rPr>
          <w:rFonts w:asciiTheme="minorHAnsi" w:hAnsiTheme="minorHAnsi" w:cstheme="minorHAnsi"/>
          <w:sz w:val="14"/>
          <w:szCs w:val="16"/>
        </w:rPr>
        <w:t xml:space="preserve">ambulantními poskytovateli v odbornosti </w:t>
      </w:r>
      <w:proofErr w:type="spellStart"/>
      <w:r w:rsidRPr="0011484D">
        <w:rPr>
          <w:rFonts w:asciiTheme="minorHAnsi" w:hAnsiTheme="minorHAnsi" w:cstheme="minorHAnsi"/>
          <w:sz w:val="14"/>
          <w:szCs w:val="16"/>
        </w:rPr>
        <w:t>pneumologie</w:t>
      </w:r>
      <w:proofErr w:type="spellEnd"/>
      <w:r w:rsidRPr="0011484D">
        <w:rPr>
          <w:rFonts w:asciiTheme="minorHAnsi" w:hAnsiTheme="minorHAnsi" w:cstheme="minorHAnsi"/>
          <w:sz w:val="14"/>
          <w:szCs w:val="16"/>
        </w:rPr>
        <w:t xml:space="preserve"> a ftizeologie (</w:t>
      </w:r>
      <w:proofErr w:type="spellStart"/>
      <w:r w:rsidRPr="0011484D">
        <w:rPr>
          <w:rFonts w:asciiTheme="minorHAnsi" w:hAnsiTheme="minorHAnsi" w:cstheme="minorHAnsi"/>
          <w:sz w:val="14"/>
          <w:szCs w:val="16"/>
        </w:rPr>
        <w:t>odb</w:t>
      </w:r>
      <w:proofErr w:type="spellEnd"/>
      <w:r w:rsidRPr="0011484D">
        <w:rPr>
          <w:rFonts w:asciiTheme="minorHAnsi" w:hAnsiTheme="minorHAnsi" w:cstheme="minorHAnsi"/>
          <w:sz w:val="14"/>
          <w:szCs w:val="16"/>
        </w:rPr>
        <w:t>. 205) a v odbornosti infekční lékařství (odb. 203) a dalších lékařských odbornostech</w:t>
      </w:r>
    </w:p>
    <w:p w:rsidR="00293994" w:rsidRPr="000A52B5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smluvními poskytovateli lůžkové péče</w:t>
      </w:r>
      <w:r w:rsidRPr="000A52B5">
        <w:rPr>
          <w:rFonts w:asciiTheme="minorHAnsi" w:hAnsiTheme="minorHAnsi" w:cstheme="minorHAnsi"/>
          <w:strike/>
          <w:sz w:val="14"/>
          <w:szCs w:val="16"/>
        </w:rPr>
        <w:t xml:space="preserve"> </w:t>
      </w:r>
    </w:p>
    <w:p w:rsidR="00293994" w:rsidRPr="000A52B5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bookmarkStart w:id="3" w:name="_Hlk61425810"/>
      <w:r w:rsidRPr="000A52B5">
        <w:rPr>
          <w:rFonts w:asciiTheme="minorHAnsi" w:hAnsiTheme="minorHAnsi" w:cstheme="minorHAnsi"/>
          <w:sz w:val="14"/>
          <w:szCs w:val="16"/>
        </w:rPr>
        <w:t>nesmluvními poskytovateli zdravotních služeb splňujícími pravidla tohoto Organizačního opatření ZP</w:t>
      </w:r>
      <w:r w:rsidR="007C55E3" w:rsidRPr="000A52B5">
        <w:rPr>
          <w:rFonts w:asciiTheme="minorHAnsi" w:hAnsiTheme="minorHAnsi" w:cstheme="minorHAnsi"/>
          <w:sz w:val="14"/>
          <w:szCs w:val="16"/>
        </w:rPr>
        <w:t>Š</w:t>
      </w:r>
      <w:r w:rsidRPr="000A52B5">
        <w:rPr>
          <w:rFonts w:asciiTheme="minorHAnsi" w:hAnsiTheme="minorHAnsi" w:cstheme="minorHAnsi"/>
          <w:sz w:val="14"/>
          <w:szCs w:val="16"/>
        </w:rPr>
        <w:t xml:space="preserve"> z důvodu zvýšení dostupnosti očkování proti onemocnění COVID-19 </w:t>
      </w:r>
    </w:p>
    <w:p w:rsidR="00293994" w:rsidRDefault="00293994" w:rsidP="0029399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Vojenským zdravotním ústavem Praha a Fakultou vojenského zdravotnictví</w:t>
      </w:r>
    </w:p>
    <w:p w:rsidR="00C648D3" w:rsidRDefault="00C648D3" w:rsidP="00C648D3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p w:rsidR="00C648D3" w:rsidRPr="00C648D3" w:rsidRDefault="00C648D3" w:rsidP="00C648D3">
      <w:pPr>
        <w:spacing w:after="0" w:line="240" w:lineRule="auto"/>
        <w:jc w:val="both"/>
        <w:rPr>
          <w:rFonts w:eastAsia="Calibri" w:cstheme="minorHAnsi"/>
          <w:sz w:val="14"/>
          <w:szCs w:val="16"/>
          <w:lang w:eastAsia="cs-CZ"/>
        </w:rPr>
      </w:pPr>
      <w:r w:rsidRPr="00C648D3">
        <w:rPr>
          <w:rFonts w:eastAsia="Calibri" w:cstheme="minorHAnsi"/>
          <w:sz w:val="14"/>
          <w:szCs w:val="16"/>
          <w:lang w:eastAsia="cs-CZ"/>
        </w:rPr>
        <w:t xml:space="preserve">S ohledem na realizaci Národní strategie očkování proti onemocnění COVID-19 a vybudování dostatečných kapacit očkovacích míst v hlavních pilířích očkování, tedy pilíři vakcinačních center a pilíři očkování u praktických lékařů i ve vazbě na vývoj dodávek a nerovnoměrné rozložení dodávek očkovacích látek v jednotlivých měsících roku 2021, potřebě koncentrace a udržování stávajících kapacit očkování a zajištění racionální distribuce očkovacích látek ve všech regionech, nebude stávající síť očkovacích míst (pracovišť – IČP odbornosti 961/962) dále doplňována o další očkovací místa (pracoviště) nesmluvních poskytovatelů zdravotních služeb (podle části A) bodu 6) tohoto organizačního opatření) </w:t>
      </w:r>
      <w:r w:rsidRPr="00C648D3">
        <w:rPr>
          <w:rFonts w:eastAsia="Calibri" w:cstheme="minorHAnsi"/>
          <w:sz w:val="14"/>
          <w:szCs w:val="16"/>
          <w:u w:val="single"/>
          <w:lang w:eastAsia="cs-CZ"/>
        </w:rPr>
        <w:t>nad rámec stavu ke dni 15. 4. 2021.</w:t>
      </w:r>
    </w:p>
    <w:p w:rsidR="00C648D3" w:rsidRPr="00C648D3" w:rsidRDefault="00C648D3" w:rsidP="00C648D3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bookmarkEnd w:id="3"/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93994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73A8" w:rsidRDefault="001973A8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73A8" w:rsidRDefault="001973A8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73A8" w:rsidRDefault="001973A8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73A8" w:rsidRDefault="001973A8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73A8" w:rsidRDefault="001973A8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1973A8" w:rsidRPr="00782B8C" w:rsidRDefault="001973A8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>ad. 1) Očkovací místo - odb. 961 – vakcinační centrum COVID-19 I. typu</w:t>
      </w: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93994" w:rsidRPr="000A52B5" w:rsidRDefault="00293994" w:rsidP="0029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b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  <w:u w:val="single"/>
        </w:rPr>
        <w:t>Minimální provozní doba pracoviště</w:t>
      </w:r>
      <w:r w:rsidRPr="000A52B5">
        <w:rPr>
          <w:rFonts w:asciiTheme="minorHAnsi" w:hAnsiTheme="minorHAnsi" w:cstheme="minorHAnsi"/>
          <w:sz w:val="14"/>
          <w:szCs w:val="16"/>
        </w:rPr>
        <w:t xml:space="preserve">: </w:t>
      </w:r>
      <w:r w:rsidRPr="000A52B5">
        <w:rPr>
          <w:rFonts w:asciiTheme="minorHAnsi" w:hAnsiTheme="minorHAnsi" w:cstheme="minorHAnsi"/>
          <w:b/>
          <w:sz w:val="14"/>
          <w:szCs w:val="16"/>
        </w:rPr>
        <w:t>12 hodin denně, 7 dní v týdnu do 31. 10. 2021.</w:t>
      </w:r>
      <w:r w:rsidRPr="000A52B5">
        <w:rPr>
          <w:rFonts w:asciiTheme="minorHAnsi" w:hAnsiTheme="minorHAnsi" w:cstheme="minorHAnsi"/>
          <w:sz w:val="14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6B40F8" w:rsidRPr="006B40F8" w:rsidRDefault="00293994" w:rsidP="006B40F8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  <w:u w:val="single"/>
        </w:rPr>
        <w:t>Smluvní poskytovatel zdravotních služeb</w:t>
      </w:r>
      <w:r w:rsidRPr="000A52B5">
        <w:rPr>
          <w:rFonts w:asciiTheme="minorHAnsi" w:hAnsiTheme="minorHAnsi" w:cstheme="minorHAnsi"/>
          <w:sz w:val="14"/>
          <w:szCs w:val="16"/>
        </w:rPr>
        <w:t>,</w:t>
      </w:r>
      <w:r w:rsidR="006B40F8" w:rsidRPr="006B40F8">
        <w:rPr>
          <w:sz w:val="22"/>
          <w:szCs w:val="22"/>
        </w:rPr>
        <w:t xml:space="preserve"> </w:t>
      </w:r>
      <w:r w:rsidR="006B40F8" w:rsidRPr="006B40F8">
        <w:rPr>
          <w:rFonts w:asciiTheme="minorHAnsi" w:hAnsiTheme="minorHAnsi" w:cstheme="minorHAnsi"/>
          <w:sz w:val="14"/>
          <w:szCs w:val="16"/>
        </w:rPr>
        <w:t xml:space="preserve">který požádá o nasmlouvání odbornosti </w:t>
      </w:r>
      <w:proofErr w:type="gramStart"/>
      <w:r w:rsidR="006B40F8" w:rsidRPr="006B40F8">
        <w:rPr>
          <w:rFonts w:asciiTheme="minorHAnsi" w:hAnsiTheme="minorHAnsi" w:cstheme="minorHAnsi"/>
          <w:sz w:val="14"/>
          <w:szCs w:val="16"/>
        </w:rPr>
        <w:t>961</w:t>
      </w:r>
      <w:r w:rsidR="006B40F8">
        <w:rPr>
          <w:rFonts w:asciiTheme="minorHAnsi" w:hAnsiTheme="minorHAnsi" w:cstheme="minorHAnsi"/>
          <w:sz w:val="14"/>
          <w:szCs w:val="16"/>
        </w:rPr>
        <w:t xml:space="preserve"> </w:t>
      </w:r>
      <w:r w:rsidR="006B40F8" w:rsidRPr="006B40F8">
        <w:rPr>
          <w:rFonts w:asciiTheme="minorHAnsi" w:hAnsiTheme="minorHAnsi" w:cstheme="minorHAnsi"/>
          <w:sz w:val="14"/>
          <w:szCs w:val="16"/>
        </w:rPr>
        <w:t xml:space="preserve"> </w:t>
      </w:r>
      <w:r w:rsidR="006B40F8">
        <w:rPr>
          <w:rFonts w:asciiTheme="minorHAnsi" w:hAnsiTheme="minorHAnsi" w:cstheme="minorHAnsi"/>
          <w:sz w:val="14"/>
          <w:szCs w:val="16"/>
        </w:rPr>
        <w:t>ZPŠ</w:t>
      </w:r>
      <w:proofErr w:type="gramEnd"/>
      <w:r w:rsidR="006B40F8" w:rsidRPr="006B40F8">
        <w:rPr>
          <w:rFonts w:asciiTheme="minorHAnsi" w:hAnsiTheme="minorHAnsi" w:cstheme="minorHAnsi"/>
          <w:sz w:val="14"/>
          <w:szCs w:val="16"/>
        </w:rPr>
        <w:t>:</w:t>
      </w:r>
    </w:p>
    <w:p w:rsidR="00293994" w:rsidRPr="000A52B5" w:rsidRDefault="00293994" w:rsidP="006B40F8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akutní lůžkové péče zařazení do sítě urgentních příjmů I. a II. typu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lůžkové péče nezařazení do sítě urgentních příjmů I. a II. typu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zdravotní ústavy a Státní zdravotní ústav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ambulantní péče v lékařských odbornostech, kteří budou očkování provádět ve výše uvedené minimální provozní době, a to nad rámec své běžné ordinační doby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 rámci jednoho místa poskytování (adresy) bude poskytovateli nasmlouváno pouze jedno pracoviště (IČP) odbornosti 961, pod kterým bude poskytovatel vykazovat veškeré provedené výkony očkování proti onemocnění COVID-19</w:t>
      </w:r>
    </w:p>
    <w:p w:rsidR="00293994" w:rsidRPr="006B40F8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  <w:u w:val="single"/>
        </w:rPr>
      </w:pPr>
      <w:bookmarkStart w:id="4" w:name="_Hlk60470036"/>
      <w:r w:rsidRPr="000A52B5">
        <w:rPr>
          <w:rFonts w:asciiTheme="minorHAnsi" w:hAnsiTheme="minorHAnsi" w:cstheme="minorHAnsi"/>
          <w:sz w:val="14"/>
          <w:szCs w:val="16"/>
        </w:rPr>
        <w:t xml:space="preserve">V případě zřízení vakcinačního centra </w:t>
      </w:r>
      <w:r w:rsidRPr="000A52B5">
        <w:rPr>
          <w:rFonts w:asciiTheme="minorHAnsi" w:hAnsiTheme="minorHAnsi" w:cstheme="minorHAnsi"/>
          <w:sz w:val="14"/>
          <w:szCs w:val="16"/>
          <w:u w:val="single"/>
        </w:rPr>
        <w:t>na jiné adrese</w:t>
      </w:r>
      <w:r w:rsidRPr="000A52B5">
        <w:rPr>
          <w:rFonts w:asciiTheme="minorHAnsi" w:hAnsiTheme="minorHAnsi" w:cstheme="minorHAnsi"/>
          <w:sz w:val="14"/>
          <w:szCs w:val="16"/>
        </w:rPr>
        <w:t xml:space="preserve"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</w:t>
      </w:r>
      <w:r w:rsidRPr="006B40F8">
        <w:rPr>
          <w:rFonts w:asciiTheme="minorHAnsi" w:hAnsiTheme="minorHAnsi" w:cstheme="minorHAnsi"/>
          <w:sz w:val="14"/>
          <w:szCs w:val="16"/>
          <w:u w:val="single"/>
        </w:rPr>
        <w:t>(§ </w:t>
      </w:r>
      <w:proofErr w:type="gramStart"/>
      <w:r w:rsidRPr="006B40F8">
        <w:rPr>
          <w:rFonts w:asciiTheme="minorHAnsi" w:hAnsiTheme="minorHAnsi" w:cstheme="minorHAnsi"/>
          <w:sz w:val="14"/>
          <w:szCs w:val="16"/>
          <w:u w:val="single"/>
        </w:rPr>
        <w:t>11a</w:t>
      </w:r>
      <w:proofErr w:type="gramEnd"/>
      <w:r w:rsidRPr="006B40F8">
        <w:rPr>
          <w:rFonts w:asciiTheme="minorHAnsi" w:hAnsiTheme="minorHAnsi" w:cstheme="minorHAnsi"/>
          <w:sz w:val="14"/>
          <w:szCs w:val="16"/>
          <w:u w:val="single"/>
        </w:rPr>
        <w:t xml:space="preserve"> zákona č. 372/2011 Sb.)</w:t>
      </w:r>
      <w:bookmarkEnd w:id="4"/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Poskytovateli je umožněno zřídit mobilní očkovací tým vakcinačního centra I. typu, který bude zajišťovat očkování mimo prostory vakcinačního centra zejména u pojištěnců poskytovatelů pobytových sociálních služeb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ind w:left="697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zapisuje údaje do ISIN (v souladu s mimořádným opatřením MZČR)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ind w:left="697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používá centrální rezervační systém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ind w:left="697" w:hanging="357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Poskytovateli do přílohy č. 2 odb. 961 budou nasmlouvány výkony 99930, 99931, 99932, 99933, 99934, 99935 (případně dále automaticky doplněny další výkony dle dostupných typů očkovacích látek) a v případě zajištění mobilního očkovacího týmu vakcinačního centra bude nasmlouván kód č. 10 - přeprava zdravotnického pracovníka v návštěvní službě </w:t>
      </w: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93994" w:rsidRPr="00782B8C" w:rsidRDefault="00293994" w:rsidP="00293994">
      <w:pPr>
        <w:spacing w:before="120" w:after="0" w:line="240" w:lineRule="auto"/>
        <w:jc w:val="both"/>
        <w:rPr>
          <w:rFonts w:cstheme="minorHAnsi"/>
          <w:b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>ad. 2) Očkovací místo - odb. 962 – vakcinační centrum COVID-19 II. typu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  <w:u w:val="single"/>
        </w:rPr>
        <w:t>Minimální provozní doba</w:t>
      </w:r>
      <w:r w:rsidRPr="000A52B5">
        <w:rPr>
          <w:rFonts w:asciiTheme="minorHAnsi" w:hAnsiTheme="minorHAnsi" w:cstheme="minorHAnsi"/>
          <w:sz w:val="14"/>
          <w:szCs w:val="16"/>
        </w:rPr>
        <w:t xml:space="preserve">: </w:t>
      </w:r>
      <w:r w:rsidRPr="000A52B5">
        <w:rPr>
          <w:rFonts w:asciiTheme="minorHAnsi" w:hAnsiTheme="minorHAnsi" w:cstheme="minorHAnsi"/>
          <w:b/>
          <w:sz w:val="14"/>
          <w:szCs w:val="16"/>
        </w:rPr>
        <w:t>8 hodin denně, 5 dní v týdnu do 31. 10. 2021.</w:t>
      </w:r>
      <w:r w:rsidRPr="000A52B5">
        <w:rPr>
          <w:rFonts w:asciiTheme="minorHAnsi" w:hAnsiTheme="minorHAnsi" w:cstheme="minorHAnsi"/>
          <w:sz w:val="14"/>
          <w:szCs w:val="16"/>
        </w:rPr>
        <w:t xml:space="preserve"> Od 1. 11. 2021 rozsah minimální provozní doby pracoviště není pevně stanoven – poskytovatel zajišťuje očkování dle potřeby dostupnosti očkování proti onemocnění COVID-19 v daném regionu.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  <w:u w:val="single"/>
        </w:rPr>
        <w:t>Smluvní poskytovatel zdravotních služeb</w:t>
      </w:r>
      <w:r w:rsidRPr="000A52B5">
        <w:rPr>
          <w:rFonts w:asciiTheme="minorHAnsi" w:hAnsiTheme="minorHAnsi" w:cstheme="minorHAnsi"/>
          <w:sz w:val="14"/>
          <w:szCs w:val="16"/>
        </w:rPr>
        <w:t xml:space="preserve">, který požádá o nasmlouvání odbornosti </w:t>
      </w:r>
      <w:proofErr w:type="gramStart"/>
      <w:r w:rsidRPr="000A52B5">
        <w:rPr>
          <w:rFonts w:asciiTheme="minorHAnsi" w:hAnsiTheme="minorHAnsi" w:cstheme="minorHAnsi"/>
          <w:sz w:val="14"/>
          <w:szCs w:val="16"/>
        </w:rPr>
        <w:t>962  ZP</w:t>
      </w:r>
      <w:r w:rsidR="006B40F8">
        <w:rPr>
          <w:rFonts w:asciiTheme="minorHAnsi" w:hAnsiTheme="minorHAnsi" w:cstheme="minorHAnsi"/>
          <w:sz w:val="14"/>
          <w:szCs w:val="16"/>
        </w:rPr>
        <w:t>Š</w:t>
      </w:r>
      <w:proofErr w:type="gramEnd"/>
      <w:r w:rsidRPr="000A52B5">
        <w:rPr>
          <w:rFonts w:asciiTheme="minorHAnsi" w:hAnsiTheme="minorHAnsi" w:cstheme="minorHAnsi"/>
          <w:sz w:val="14"/>
          <w:szCs w:val="16"/>
        </w:rPr>
        <w:t>: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akutní lůžkové péče zařazení do sítě urgentních příjmů I. a II. typu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lůžkové péče nezařazení do sítě urgentních příjmů I. a II. typu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zdravotní ústavy a Státní zdravotní ústav</w:t>
      </w:r>
    </w:p>
    <w:p w:rsidR="00293994" w:rsidRPr="000A52B5" w:rsidRDefault="00293994" w:rsidP="00293994">
      <w:pPr>
        <w:pStyle w:val="Odstavecseseznamem"/>
        <w:numPr>
          <w:ilvl w:val="1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ambulantní péče v lékařských odbornostech, kteří budou očkování provádět ve výše uvedené minimální provozní době, a to nad rámec své běžné ordinační doby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 rámci jednoho místa poskytování (adresy) bude poskytovateli nasmlouváno pouze jedno pracoviště (IČP) odbornosti 962, pod kterým bude poskytovatel vykazovat veškeré provedené výkony očkování proti onemocnění COVID-19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V případě zřízení vakcinačního centra </w:t>
      </w:r>
      <w:r w:rsidRPr="000A52B5">
        <w:rPr>
          <w:rFonts w:asciiTheme="minorHAnsi" w:hAnsiTheme="minorHAnsi" w:cstheme="minorHAnsi"/>
          <w:sz w:val="14"/>
          <w:szCs w:val="16"/>
          <w:u w:val="single"/>
        </w:rPr>
        <w:t>na jiné adrese</w:t>
      </w:r>
      <w:r w:rsidRPr="000A52B5">
        <w:rPr>
          <w:rFonts w:asciiTheme="minorHAnsi" w:hAnsiTheme="minorHAnsi" w:cstheme="minorHAnsi"/>
          <w:sz w:val="14"/>
          <w:szCs w:val="16"/>
        </w:rPr>
        <w:t xml:space="preserve">, než je adresa poskytovatele zdravotních služeb uvedená v oprávnění k poskytování zdravotních služeb, doloží poskytovatel rozšíření oprávnění k poskytování zdravotních služeb o nové místo poskytování nebo získání povolení uděleného krajským úřadem pro poskytování preventivní péče mimo zdravotnické zařízení </w:t>
      </w:r>
      <w:r w:rsidRPr="006B40F8">
        <w:rPr>
          <w:rFonts w:asciiTheme="minorHAnsi" w:hAnsiTheme="minorHAnsi" w:cstheme="minorHAnsi"/>
          <w:sz w:val="14"/>
          <w:szCs w:val="16"/>
          <w:u w:val="single"/>
        </w:rPr>
        <w:t>(§ </w:t>
      </w:r>
      <w:proofErr w:type="gramStart"/>
      <w:r w:rsidRPr="006B40F8">
        <w:rPr>
          <w:rFonts w:asciiTheme="minorHAnsi" w:hAnsiTheme="minorHAnsi" w:cstheme="minorHAnsi"/>
          <w:sz w:val="14"/>
          <w:szCs w:val="16"/>
          <w:u w:val="single"/>
        </w:rPr>
        <w:t>11a</w:t>
      </w:r>
      <w:proofErr w:type="gramEnd"/>
      <w:r w:rsidRPr="006B40F8">
        <w:rPr>
          <w:rFonts w:asciiTheme="minorHAnsi" w:hAnsiTheme="minorHAnsi" w:cstheme="minorHAnsi"/>
          <w:sz w:val="14"/>
          <w:szCs w:val="16"/>
          <w:u w:val="single"/>
        </w:rPr>
        <w:t xml:space="preserve"> zákona č. 372/2011 Sb.)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Poskytovateli je umožněno zřídit mobilní očkovací tým vakcinačního centra II. typu, který bude zajišťovat očkování mimo prostory vakcinačního centra zejména u pojištěnců poskytovatelů pobytových sociálních služeb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zapisuje údaje do ISIN (v souladu s mimořádným opatřením MZČR)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používá centrální rezervační systém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Poskytovateli do přílohy č. 2 odb. 962 budou nasmlouvány výkony proti onemocnění COVID-19 99930, 99931, 99932, 99933, 99934, 99935 (případně dále automaticky doplněny další výkony dle dostupných typů očkovacích látek) a v případě zajištění mobilního očkovacího týmu vakcinačního centra bude nasmlouván kód č. 10 - přeprava zdravotnického pracovníka v návštěvní službě </w:t>
      </w:r>
    </w:p>
    <w:p w:rsidR="00293994" w:rsidRPr="00782B8C" w:rsidRDefault="00293994" w:rsidP="00293994">
      <w:pPr>
        <w:spacing w:after="120" w:line="240" w:lineRule="auto"/>
        <w:rPr>
          <w:rFonts w:cstheme="minorHAnsi"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 xml:space="preserve">ad. 3) Smluvní poskytovatelé v odb. 001 – všeobecný praktický lékař a odb. 002 – praktický lékař pro děti a dorost 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provádí očkování v rámci standardní ordinační doby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zapisuje údaje do ISIN (v souladu s mimořádným opatřením MZČR)</w:t>
      </w:r>
    </w:p>
    <w:p w:rsidR="00293994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Poskytovateli budou výkony očkování proti onemocnění COVID-19 99930, 99931, 99932, 99933, 99934, 99935 (případně další výkony dle dostupných typů očkovacích látek) uhrazeny </w:t>
      </w:r>
      <w:r w:rsidRPr="003D184B">
        <w:rPr>
          <w:rFonts w:asciiTheme="minorHAnsi" w:hAnsiTheme="minorHAnsi" w:cstheme="minorHAnsi"/>
          <w:sz w:val="14"/>
          <w:szCs w:val="16"/>
          <w:u w:val="single"/>
        </w:rPr>
        <w:t>bez nasmlouvání do přílohy č. 2</w:t>
      </w:r>
      <w:r w:rsidRPr="000A52B5">
        <w:rPr>
          <w:rFonts w:asciiTheme="minorHAnsi" w:hAnsiTheme="minorHAnsi" w:cstheme="minorHAnsi"/>
          <w:sz w:val="14"/>
          <w:szCs w:val="16"/>
        </w:rPr>
        <w:t xml:space="preserve"> smlouvy o poskytování a úhradě hrazených služeb</w:t>
      </w:r>
    </w:p>
    <w:p w:rsidR="002E2703" w:rsidRPr="000A52B5" w:rsidRDefault="002E2703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>
        <w:rPr>
          <w:rFonts w:asciiTheme="minorHAnsi" w:hAnsiTheme="minorHAnsi" w:cstheme="minorHAnsi"/>
          <w:sz w:val="14"/>
          <w:szCs w:val="16"/>
        </w:rPr>
        <w:t xml:space="preserve">Poskytovateli budou hrazeny bonifikační výkony </w:t>
      </w:r>
      <w:r w:rsidRPr="002E2703">
        <w:rPr>
          <w:rFonts w:asciiTheme="minorHAnsi" w:hAnsiTheme="minorHAnsi" w:cstheme="minorHAnsi"/>
          <w:sz w:val="14"/>
          <w:szCs w:val="16"/>
          <w:u w:val="single"/>
        </w:rPr>
        <w:t>99 928 a 99</w:t>
      </w:r>
      <w:r>
        <w:rPr>
          <w:rFonts w:asciiTheme="minorHAnsi" w:hAnsiTheme="minorHAnsi" w:cstheme="minorHAnsi"/>
          <w:sz w:val="14"/>
          <w:szCs w:val="16"/>
          <w:u w:val="single"/>
        </w:rPr>
        <w:t> </w:t>
      </w:r>
      <w:r w:rsidRPr="002E2703">
        <w:rPr>
          <w:rFonts w:asciiTheme="minorHAnsi" w:hAnsiTheme="minorHAnsi" w:cstheme="minorHAnsi"/>
          <w:sz w:val="14"/>
          <w:szCs w:val="16"/>
          <w:u w:val="single"/>
        </w:rPr>
        <w:t>929</w:t>
      </w:r>
      <w:r>
        <w:rPr>
          <w:rFonts w:asciiTheme="minorHAnsi" w:hAnsiTheme="minorHAnsi" w:cstheme="minorHAnsi"/>
          <w:sz w:val="14"/>
          <w:szCs w:val="16"/>
          <w:u w:val="single"/>
        </w:rPr>
        <w:t xml:space="preserve"> dle platných pravidel.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 případě očkování pojištěnce ve vlastním sociálním prostředí je poskytovateli umožněno vykazovat výkony návštěvy praktického lékaře u pacienta a dále výkon č. 10 - přeprava zdravotnického pracovníka v návštěvní službě</w:t>
      </w:r>
    </w:p>
    <w:p w:rsidR="00293994" w:rsidRPr="0011484D" w:rsidRDefault="00293994" w:rsidP="00293994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>ad. 4</w:t>
      </w:r>
      <w:r w:rsidRPr="0011484D">
        <w:rPr>
          <w:rFonts w:cstheme="minorHAnsi"/>
          <w:b/>
          <w:sz w:val="16"/>
          <w:szCs w:val="16"/>
        </w:rPr>
        <w:t xml:space="preserve">) Smluvní ambulantní poskytovatelé v odb. 205 - </w:t>
      </w:r>
      <w:proofErr w:type="spellStart"/>
      <w:r w:rsidRPr="0011484D">
        <w:rPr>
          <w:rFonts w:cstheme="minorHAnsi"/>
          <w:b/>
          <w:sz w:val="16"/>
          <w:szCs w:val="16"/>
        </w:rPr>
        <w:t>pneumologie</w:t>
      </w:r>
      <w:proofErr w:type="spellEnd"/>
      <w:r w:rsidRPr="0011484D">
        <w:rPr>
          <w:rFonts w:cstheme="minorHAnsi"/>
          <w:b/>
          <w:sz w:val="16"/>
          <w:szCs w:val="16"/>
        </w:rPr>
        <w:t xml:space="preserve"> a ftizeologie a v odb. 203 – infekční lékařství a v dalších lékařských odbornostech</w:t>
      </w:r>
    </w:p>
    <w:p w:rsidR="00293994" w:rsidRPr="0011484D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11484D">
        <w:rPr>
          <w:rFonts w:asciiTheme="minorHAnsi" w:hAnsiTheme="minorHAnsi" w:cstheme="minorHAnsi"/>
          <w:sz w:val="14"/>
          <w:szCs w:val="16"/>
        </w:rPr>
        <w:t>Poskytovatelé provádí očkování v rámci standardní ordinační doby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zapisuje údaje do ISIN (v souladu s mimořádným opatřením MZČR)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Poskytovateli budou výkony očkování proti onemocnění COVID-19 99930, 99934, 99935, 99937, 99938, 99939 (případně další výkony dle dostupných typů očkovacích látek) uhrazeny po nasmlouvání do přílohy č. 2 smlouvy o poskytování a úhradě hrazených služeb</w:t>
      </w:r>
    </w:p>
    <w:p w:rsidR="00293994" w:rsidRDefault="00293994" w:rsidP="00293994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Poskytovatel o nasmlouvání výkonů očkování požádá </w:t>
      </w:r>
      <w:r w:rsidR="001973A8">
        <w:rPr>
          <w:rFonts w:asciiTheme="minorHAnsi" w:hAnsiTheme="minorHAnsi" w:cstheme="minorHAnsi"/>
          <w:sz w:val="14"/>
          <w:szCs w:val="16"/>
        </w:rPr>
        <w:t>ZPŠ</w:t>
      </w:r>
    </w:p>
    <w:p w:rsidR="00AB299B" w:rsidRPr="00AB299B" w:rsidRDefault="00AB299B" w:rsidP="00AB299B">
      <w:pPr>
        <w:spacing w:after="120" w:line="240" w:lineRule="auto"/>
        <w:jc w:val="both"/>
        <w:rPr>
          <w:rFonts w:cstheme="minorHAnsi"/>
          <w:sz w:val="14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>ad. 5) Smluvní poskytovatelé lůžkové péče</w:t>
      </w:r>
      <w:r w:rsidRPr="00782B8C">
        <w:rPr>
          <w:rFonts w:cstheme="minorHAnsi"/>
          <w:b/>
          <w:strike/>
          <w:sz w:val="16"/>
          <w:szCs w:val="16"/>
        </w:rPr>
        <w:t xml:space="preserve"> 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Smluvní poskytovatelé lůžkové péče, kteří nezřídili očkovací místo - odb. 961 – vakcinační centrum COVID-19 I. typu nebo očkovací místo - odb. 962 – vakcinační centrum COVID-19 II. typu, ale byl jim dodán v souladu s Mimořádným opatřením MZ ČR a Metodickým pokynem pro očkovací kampaň Ministerstva zdravotnictví léčivý přípravek obsahující očkovací látku proti onemocnění COVID-19</w:t>
      </w:r>
    </w:p>
    <w:p w:rsidR="00293994" w:rsidRPr="000A52B5" w:rsidRDefault="00293994" w:rsidP="0029399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Poskytovatelé provádí očkování proti onemocnění COVID-19 u pacientů, které má v péči, a svých zaměstnanců </w:t>
      </w:r>
    </w:p>
    <w:p w:rsidR="00293994" w:rsidRPr="000A52B5" w:rsidRDefault="00293994" w:rsidP="00293994">
      <w:pPr>
        <w:numPr>
          <w:ilvl w:val="0"/>
          <w:numId w:val="2"/>
        </w:numPr>
        <w:spacing w:after="0" w:line="240" w:lineRule="auto"/>
        <w:ind w:left="714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lastRenderedPageBreak/>
        <w:t>Poskytovatel zapisuje údaje do ISIN (v souladu s mimořádným opatřením MZČR)</w:t>
      </w:r>
    </w:p>
    <w:p w:rsidR="00293994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Poskytovateli budou výkony očkování proti onemocnění COVID-19 99930, 99931, 99932, 99933, 99934, 99935 (případně další výkony dle dostupných typů očkovacích látek) uhrazeny bez nasmlouvání do přílohy č. 2 Smlouvy o poskytování a úhradě hrazených služeb</w:t>
      </w:r>
    </w:p>
    <w:p w:rsidR="00AB299B" w:rsidRDefault="00AB299B" w:rsidP="00AB299B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p w:rsidR="00AB299B" w:rsidRDefault="00AB299B" w:rsidP="00AB299B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p w:rsidR="00AB299B" w:rsidRPr="00AB299B" w:rsidRDefault="00AB299B" w:rsidP="00AB299B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p w:rsidR="00293994" w:rsidRPr="00782B8C" w:rsidRDefault="00293994" w:rsidP="00293994">
      <w:pPr>
        <w:pStyle w:val="Odstavecseseznamem"/>
        <w:spacing w:after="0" w:line="240" w:lineRule="auto"/>
        <w:jc w:val="both"/>
        <w:rPr>
          <w:rFonts w:asciiTheme="minorHAnsi" w:hAnsiTheme="minorHAnsi" w:cstheme="minorHAnsi"/>
          <w:color w:val="FF0000"/>
          <w:sz w:val="16"/>
          <w:szCs w:val="16"/>
        </w:rPr>
      </w:pPr>
    </w:p>
    <w:p w:rsidR="00293994" w:rsidRPr="00782B8C" w:rsidRDefault="00293994" w:rsidP="00293994">
      <w:pPr>
        <w:spacing w:after="0"/>
        <w:jc w:val="both"/>
        <w:rPr>
          <w:rFonts w:cstheme="minorHAnsi"/>
          <w:b/>
          <w:sz w:val="16"/>
          <w:szCs w:val="16"/>
        </w:rPr>
      </w:pPr>
      <w:bookmarkStart w:id="5" w:name="_Hlk61425938"/>
      <w:r w:rsidRPr="00782B8C">
        <w:rPr>
          <w:rFonts w:cstheme="minorHAnsi"/>
          <w:b/>
          <w:sz w:val="16"/>
          <w:szCs w:val="16"/>
        </w:rPr>
        <w:t xml:space="preserve">ad 6) Nesmluvní poskytovatelé zdravotních služeb v lékařských odbornostech </w:t>
      </w:r>
    </w:p>
    <w:p w:rsidR="00293994" w:rsidRPr="000A52B5" w:rsidRDefault="00293994" w:rsidP="00293994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Poskytovatelé jsou držiteli oprávnění k poskytování zdravotních služeb v lékařských odbornostech</w:t>
      </w:r>
    </w:p>
    <w:p w:rsidR="00293994" w:rsidRPr="000A52B5" w:rsidRDefault="00293994" w:rsidP="00293994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4"/>
          <w:szCs w:val="16"/>
          <w:u w:val="single"/>
        </w:rPr>
      </w:pPr>
      <w:r w:rsidRPr="000A52B5">
        <w:rPr>
          <w:rFonts w:asciiTheme="minorHAnsi" w:hAnsiTheme="minorHAnsi" w:cstheme="minorHAnsi"/>
          <w:sz w:val="14"/>
          <w:szCs w:val="16"/>
        </w:rPr>
        <w:t>Disponují zdravotnickými pracovníky provádějícími očkování proti onemocnění COVID-19</w:t>
      </w:r>
    </w:p>
    <w:p w:rsidR="00293994" w:rsidRPr="000A52B5" w:rsidRDefault="00293994" w:rsidP="00293994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zapisuje údaje do ISIN (v souladu s mimořádným opatřením MZ ČR)</w:t>
      </w:r>
    </w:p>
    <w:p w:rsidR="00293994" w:rsidRPr="000A52B5" w:rsidRDefault="00293994" w:rsidP="00293994">
      <w:pPr>
        <w:numPr>
          <w:ilvl w:val="0"/>
          <w:numId w:val="7"/>
        </w:numPr>
        <w:spacing w:after="0" w:line="240" w:lineRule="auto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používá centrální rezervační systém</w:t>
      </w:r>
    </w:p>
    <w:p w:rsidR="00293994" w:rsidRPr="000A52B5" w:rsidRDefault="00293994" w:rsidP="0029399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Poskytovateli je umožněno zřídit mobilní očkovací tým, který bude zajišťovat očkování mimo prostory vakcinačního centra zejména u pojištěnců poskytovatelů pobytových sociálních služeb</w:t>
      </w:r>
    </w:p>
    <w:p w:rsidR="00293994" w:rsidRDefault="00293994" w:rsidP="00293994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Poskytovateli bude přiřazena odbornost 961 - vakcinační centrum COVID-19 I. typu nebo 962 - vakcinační centrum COVID-19 II. typu dle doložených podkladů</w:t>
      </w:r>
    </w:p>
    <w:p w:rsidR="00C648D3" w:rsidRDefault="00C648D3" w:rsidP="00C648D3">
      <w:pPr>
        <w:spacing w:after="0" w:line="240" w:lineRule="auto"/>
        <w:jc w:val="both"/>
        <w:rPr>
          <w:rFonts w:cstheme="minorHAnsi"/>
          <w:sz w:val="14"/>
          <w:szCs w:val="16"/>
        </w:rPr>
      </w:pPr>
    </w:p>
    <w:p w:rsidR="00C648D3" w:rsidRPr="00C648D3" w:rsidRDefault="00C648D3" w:rsidP="00C648D3">
      <w:pPr>
        <w:spacing w:after="0" w:line="240" w:lineRule="auto"/>
        <w:jc w:val="both"/>
        <w:rPr>
          <w:rFonts w:eastAsia="Calibri" w:cstheme="minorHAnsi"/>
          <w:sz w:val="14"/>
          <w:szCs w:val="16"/>
          <w:lang w:eastAsia="cs-CZ"/>
        </w:rPr>
      </w:pPr>
      <w:r w:rsidRPr="00C648D3">
        <w:rPr>
          <w:rFonts w:eastAsia="Calibri" w:cstheme="minorHAnsi"/>
          <w:sz w:val="14"/>
          <w:szCs w:val="16"/>
          <w:lang w:eastAsia="cs-CZ"/>
        </w:rPr>
        <w:t xml:space="preserve">S ohledem na realizaci Národní strategie očkování proti onemocnění COVID-19 a vybudování dostatečných kapacit očkovacích míst v hlavních pilířích očkování, tedy pilíři vakcinačních center a pilíři očkování u praktických lékařů i ve vazbě na vývoj dodávek a nerovnoměrné rozložení dodávek očkovacích látek v jednotlivých měsících roku 2021, potřebě koncentrace a udržování stávajících kapacit očkování a zajištění racionální distribuce očkovacích látek ve všech regionech, nebude stávající síť očkovacích míst (pracovišť – IČP odbornosti 961/962) dále doplňována o další očkovací místa (pracoviště) nesmluvních poskytovatelů zdravotních služeb (podle části A) bodu 6) tohoto organizačního opatření) </w:t>
      </w:r>
      <w:r w:rsidRPr="00C648D3">
        <w:rPr>
          <w:rFonts w:eastAsia="Calibri" w:cstheme="minorHAnsi"/>
          <w:sz w:val="14"/>
          <w:szCs w:val="16"/>
          <w:u w:val="single"/>
          <w:lang w:eastAsia="cs-CZ"/>
        </w:rPr>
        <w:t>nad rámec stavu ke dni 15. 4. 2021.</w:t>
      </w:r>
    </w:p>
    <w:p w:rsidR="003D184B" w:rsidRPr="000A52B5" w:rsidRDefault="003D184B" w:rsidP="003D184B">
      <w:pPr>
        <w:spacing w:after="0" w:line="240" w:lineRule="auto"/>
        <w:ind w:left="720"/>
        <w:jc w:val="both"/>
        <w:rPr>
          <w:rFonts w:cstheme="minorHAnsi"/>
          <w:sz w:val="14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>Ad 7) Vojenský zdravotní ústav</w:t>
      </w:r>
      <w:r w:rsidRPr="00782B8C">
        <w:rPr>
          <w:rFonts w:cstheme="minorHAnsi"/>
          <w:sz w:val="16"/>
          <w:szCs w:val="16"/>
        </w:rPr>
        <w:t xml:space="preserve"> </w:t>
      </w:r>
      <w:r w:rsidRPr="00782B8C">
        <w:rPr>
          <w:rFonts w:cstheme="minorHAnsi"/>
          <w:b/>
          <w:sz w:val="16"/>
          <w:szCs w:val="16"/>
        </w:rPr>
        <w:t>Praha a Fakultou vojenského zdravotnictví</w:t>
      </w:r>
    </w:p>
    <w:p w:rsidR="00293994" w:rsidRPr="000A52B5" w:rsidRDefault="00293994" w:rsidP="00293994">
      <w:pPr>
        <w:spacing w:after="0" w:line="240" w:lineRule="auto"/>
        <w:jc w:val="both"/>
        <w:rPr>
          <w:rFonts w:cstheme="minorHAnsi"/>
          <w:b/>
          <w:sz w:val="14"/>
          <w:szCs w:val="16"/>
        </w:rPr>
      </w:pPr>
    </w:p>
    <w:p w:rsidR="00293994" w:rsidRPr="000A52B5" w:rsidRDefault="00293994" w:rsidP="00293994">
      <w:pPr>
        <w:pStyle w:val="Odstavecseseznamem"/>
        <w:numPr>
          <w:ilvl w:val="0"/>
          <w:numId w:val="7"/>
        </w:numPr>
        <w:spacing w:after="0"/>
        <w:ind w:left="714" w:hanging="357"/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Poskytovatel provádí očkování příslušníků a zaměstnanců rezortu Ministerstva obrany a byl mu dodán v souladu s Mimořádným opatřením MZ ČR a Metodickým pokynem pro očkovací kampaň Ministerstva zdravotnictví léčivý přípravek obsahující očkovací látku proti onemocnění COVID-19  </w:t>
      </w:r>
    </w:p>
    <w:p w:rsidR="00293994" w:rsidRPr="000A52B5" w:rsidRDefault="00293994" w:rsidP="00293994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14"/>
          <w:szCs w:val="16"/>
          <w:u w:val="single"/>
        </w:rPr>
      </w:pPr>
      <w:r w:rsidRPr="000A52B5">
        <w:rPr>
          <w:rFonts w:asciiTheme="minorHAnsi" w:hAnsiTheme="minorHAnsi" w:cstheme="minorHAnsi"/>
          <w:sz w:val="14"/>
          <w:szCs w:val="16"/>
        </w:rPr>
        <w:t>Disponují zdravotnickými pracovníky provádějícími očkování proti onemocnění COVID-19</w:t>
      </w:r>
    </w:p>
    <w:p w:rsidR="00293994" w:rsidRPr="000A52B5" w:rsidRDefault="00293994" w:rsidP="00293994">
      <w:pPr>
        <w:numPr>
          <w:ilvl w:val="0"/>
          <w:numId w:val="7"/>
        </w:numPr>
        <w:spacing w:after="0" w:line="240" w:lineRule="auto"/>
        <w:ind w:left="714" w:hanging="357"/>
        <w:rPr>
          <w:rFonts w:cstheme="minorHAnsi"/>
          <w:sz w:val="14"/>
          <w:szCs w:val="16"/>
        </w:rPr>
      </w:pPr>
      <w:r w:rsidRPr="000A52B5">
        <w:rPr>
          <w:rFonts w:cstheme="minorHAnsi"/>
          <w:sz w:val="14"/>
          <w:szCs w:val="16"/>
        </w:rPr>
        <w:t>Poskytovatel zapisuje údaje do ISIN (v souladu s mimořádným opatřením MZ ČR)</w:t>
      </w:r>
    </w:p>
    <w:bookmarkEnd w:id="5"/>
    <w:p w:rsidR="00293994" w:rsidRPr="00782B8C" w:rsidRDefault="00293994" w:rsidP="00293994">
      <w:pPr>
        <w:spacing w:before="120" w:after="120"/>
        <w:jc w:val="both"/>
        <w:rPr>
          <w:rFonts w:cstheme="minorHAnsi"/>
          <w:b/>
          <w:sz w:val="16"/>
          <w:szCs w:val="16"/>
          <w:u w:val="single"/>
        </w:rPr>
      </w:pPr>
    </w:p>
    <w:p w:rsidR="00293994" w:rsidRPr="00782B8C" w:rsidRDefault="00293994" w:rsidP="00782B8C">
      <w:pPr>
        <w:jc w:val="both"/>
        <w:rPr>
          <w:rFonts w:cstheme="minorHAnsi"/>
          <w:b/>
          <w:sz w:val="18"/>
          <w:szCs w:val="20"/>
          <w:lang w:eastAsia="cs-CZ"/>
        </w:rPr>
      </w:pPr>
      <w:r w:rsidRPr="00782B8C">
        <w:rPr>
          <w:rFonts w:cstheme="minorHAnsi"/>
          <w:b/>
          <w:sz w:val="18"/>
          <w:szCs w:val="20"/>
          <w:lang w:eastAsia="cs-CZ"/>
        </w:rPr>
        <w:t>B. Vykazování a úhrada očkování proti onemocnění COVID-19</w:t>
      </w:r>
    </w:p>
    <w:p w:rsidR="00293994" w:rsidRPr="000A52B5" w:rsidRDefault="00293994" w:rsidP="00293994">
      <w:pPr>
        <w:spacing w:after="0"/>
        <w:jc w:val="both"/>
        <w:rPr>
          <w:rFonts w:cstheme="minorHAnsi"/>
          <w:b/>
          <w:sz w:val="16"/>
          <w:szCs w:val="16"/>
        </w:rPr>
      </w:pPr>
      <w:r w:rsidRPr="000A52B5">
        <w:rPr>
          <w:rFonts w:cstheme="minorHAnsi"/>
          <w:b/>
          <w:sz w:val="16"/>
          <w:szCs w:val="16"/>
        </w:rPr>
        <w:t xml:space="preserve">1. Úhrada výkonů očkování – platí pro očkovací místa – </w:t>
      </w:r>
      <w:r w:rsidRPr="000A52B5">
        <w:rPr>
          <w:rFonts w:cstheme="minorHAnsi"/>
          <w:b/>
          <w:sz w:val="16"/>
          <w:szCs w:val="16"/>
          <w:u w:val="single"/>
        </w:rPr>
        <w:t>smluvní</w:t>
      </w:r>
      <w:r w:rsidRPr="000A52B5">
        <w:rPr>
          <w:rFonts w:cstheme="minorHAnsi"/>
          <w:b/>
          <w:sz w:val="16"/>
          <w:szCs w:val="16"/>
        </w:rPr>
        <w:t xml:space="preserve"> poskytovatele zdravotních služeb provádějící očkování </w:t>
      </w:r>
    </w:p>
    <w:p w:rsidR="00293994" w:rsidRPr="000A52B5" w:rsidRDefault="00293994" w:rsidP="0029399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výkony vykazovány dle typu použité očkovací látky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výkony budou hrazeny </w:t>
      </w:r>
      <w:r w:rsidRPr="000A52B5">
        <w:rPr>
          <w:rFonts w:asciiTheme="minorHAnsi" w:hAnsiTheme="minorHAnsi" w:cstheme="minorHAnsi"/>
          <w:b/>
          <w:sz w:val="14"/>
          <w:szCs w:val="16"/>
        </w:rPr>
        <w:t>mimo regulační mechanismy výkonově ve výši 267,52 Kč za uznaný výkon očkování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doporučená diagnóza pro vykazování výkonů je </w:t>
      </w:r>
      <w:r w:rsidRPr="000A52B5">
        <w:rPr>
          <w:rFonts w:asciiTheme="minorHAnsi" w:hAnsiTheme="minorHAnsi" w:cstheme="minorHAnsi"/>
          <w:b/>
          <w:sz w:val="14"/>
          <w:szCs w:val="16"/>
        </w:rPr>
        <w:t xml:space="preserve">Z25.8 – </w:t>
      </w:r>
      <w:r w:rsidRPr="000A52B5">
        <w:rPr>
          <w:rFonts w:asciiTheme="minorHAnsi" w:hAnsiTheme="minorHAnsi" w:cstheme="minorHAnsi"/>
          <w:sz w:val="14"/>
          <w:szCs w:val="16"/>
        </w:rPr>
        <w:t>Potřeba imunizace proti jiným určeným jednotlivým virovým nemocem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vykazování elektronicky dle </w:t>
      </w:r>
      <w:r w:rsidRPr="000A52B5">
        <w:rPr>
          <w:rFonts w:asciiTheme="minorHAnsi" w:hAnsiTheme="minorHAnsi" w:cstheme="minorHAnsi"/>
          <w:bCs/>
          <w:sz w:val="14"/>
          <w:szCs w:val="16"/>
        </w:rPr>
        <w:t>Metodiky pro pořizování a předávání dokladů</w:t>
      </w:r>
      <w:r w:rsidRPr="000A52B5">
        <w:rPr>
          <w:rFonts w:asciiTheme="minorHAnsi" w:hAnsiTheme="minorHAnsi" w:cstheme="minorHAnsi"/>
          <w:sz w:val="14"/>
          <w:szCs w:val="16"/>
        </w:rPr>
        <w:t xml:space="preserve">, standardně na dokladu typu 01, 02 nebo 05, ev. 06 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color w:val="FF0000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 případě provádění očkování u smluvních poskytovatelů se zřízeným vakcinačním centrem (nově zavedené odb. 961 a odb. 962) budou výkony vykazovány výhradně pod IČP s touto odborností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v případě provádění očkování u smluvních poskytovatelů odb. všeobecný praktický lékař (odb. 001) a odb. praktický lékař pro děti a dorost (odb. 002) budou výkony vykazovány výhradně pod IČP s odb. 001/002</w:t>
      </w:r>
    </w:p>
    <w:p w:rsidR="00293994" w:rsidRPr="00F918ED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14"/>
          <w:szCs w:val="16"/>
        </w:rPr>
      </w:pPr>
      <w:bookmarkStart w:id="6" w:name="_Hlk80596590"/>
      <w:r w:rsidRPr="000A52B5">
        <w:rPr>
          <w:rFonts w:asciiTheme="minorHAnsi" w:hAnsiTheme="minorHAnsi" w:cstheme="minorHAnsi"/>
          <w:sz w:val="14"/>
          <w:szCs w:val="16"/>
        </w:rPr>
        <w:t xml:space="preserve">v případě provádění očkování u smluvních ambulantních poskytovatelů odb. </w:t>
      </w:r>
      <w:proofErr w:type="spellStart"/>
      <w:r w:rsidRPr="000A52B5">
        <w:rPr>
          <w:rFonts w:asciiTheme="minorHAnsi" w:hAnsiTheme="minorHAnsi" w:cstheme="minorHAnsi"/>
          <w:sz w:val="14"/>
          <w:szCs w:val="16"/>
        </w:rPr>
        <w:t>pneumologie</w:t>
      </w:r>
      <w:proofErr w:type="spellEnd"/>
      <w:r w:rsidRPr="000A52B5">
        <w:rPr>
          <w:rFonts w:asciiTheme="minorHAnsi" w:hAnsiTheme="minorHAnsi" w:cstheme="minorHAnsi"/>
          <w:sz w:val="14"/>
          <w:szCs w:val="16"/>
        </w:rPr>
        <w:t xml:space="preserve"> a ftizeologie (</w:t>
      </w:r>
      <w:proofErr w:type="spellStart"/>
      <w:r w:rsidRPr="000A52B5">
        <w:rPr>
          <w:rFonts w:asciiTheme="minorHAnsi" w:hAnsiTheme="minorHAnsi" w:cstheme="minorHAnsi"/>
          <w:sz w:val="14"/>
          <w:szCs w:val="16"/>
        </w:rPr>
        <w:t>odb</w:t>
      </w:r>
      <w:proofErr w:type="spellEnd"/>
      <w:r w:rsidRPr="000A52B5">
        <w:rPr>
          <w:rFonts w:asciiTheme="minorHAnsi" w:hAnsiTheme="minorHAnsi" w:cstheme="minorHAnsi"/>
          <w:sz w:val="14"/>
          <w:szCs w:val="16"/>
        </w:rPr>
        <w:t xml:space="preserve">. 205) a odb. infekční lékařství (odb. 203) </w:t>
      </w:r>
      <w:r w:rsidRPr="00F918ED">
        <w:rPr>
          <w:rFonts w:asciiTheme="minorHAnsi" w:hAnsiTheme="minorHAnsi" w:cstheme="minorHAnsi"/>
          <w:sz w:val="14"/>
          <w:szCs w:val="16"/>
        </w:rPr>
        <w:t>budou výkony vykazovány výhradně pod IČP s odb. 205/203</w:t>
      </w:r>
    </w:p>
    <w:p w:rsidR="00293994" w:rsidRPr="00F918ED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F918ED">
        <w:rPr>
          <w:rFonts w:asciiTheme="minorHAnsi" w:hAnsiTheme="minorHAnsi" w:cstheme="minorHAnsi"/>
          <w:sz w:val="14"/>
          <w:szCs w:val="16"/>
        </w:rPr>
        <w:t>v případě provádění očkování u smluvních ambulantních poskytovatelů v jiných lékařských odbornostech budou výkony vykazovány výhradně pod IČP, které poskytovatel uvede ve své žádosti zaslané na ZP</w:t>
      </w:r>
      <w:r w:rsidR="007C55E3" w:rsidRPr="00F918ED">
        <w:rPr>
          <w:rFonts w:asciiTheme="minorHAnsi" w:hAnsiTheme="minorHAnsi" w:cstheme="minorHAnsi"/>
          <w:sz w:val="14"/>
          <w:szCs w:val="16"/>
        </w:rPr>
        <w:t>Š</w:t>
      </w:r>
      <w:r w:rsidRPr="00F918ED">
        <w:rPr>
          <w:rFonts w:asciiTheme="minorHAnsi" w:hAnsiTheme="minorHAnsi" w:cstheme="minorHAnsi"/>
          <w:sz w:val="14"/>
          <w:szCs w:val="16"/>
        </w:rPr>
        <w:t xml:space="preserve"> a na které mu budou nasmlouvány výkony očkování proti onemocnění COVID-19</w:t>
      </w:r>
    </w:p>
    <w:bookmarkEnd w:id="6"/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color w:val="FF0000"/>
          <w:sz w:val="14"/>
          <w:szCs w:val="16"/>
        </w:rPr>
      </w:pPr>
      <w:r w:rsidRPr="00F918ED">
        <w:rPr>
          <w:rFonts w:asciiTheme="minorHAnsi" w:hAnsiTheme="minorHAnsi" w:cstheme="minorHAnsi"/>
          <w:sz w:val="14"/>
          <w:szCs w:val="16"/>
        </w:rPr>
        <w:t>v případě</w:t>
      </w:r>
      <w:r w:rsidRPr="000A52B5">
        <w:rPr>
          <w:rFonts w:asciiTheme="minorHAnsi" w:hAnsiTheme="minorHAnsi" w:cstheme="minorHAnsi"/>
          <w:sz w:val="14"/>
          <w:szCs w:val="16"/>
        </w:rPr>
        <w:t xml:space="preserve"> smluvních poskytovatelů lůžkové péče budou výkony vykazovány pod odborností IČP, kde bylo očkování provedeno 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pokud poskytovatel zdravotních služeb prokazatelně realizoval očkování proti onemocnění COVID-19 ještě v roce 2020, výkon očkování 99930 vykáže pod stávajícím IČP, kde bylo očkování provedeno</w:t>
      </w:r>
    </w:p>
    <w:p w:rsidR="00293994" w:rsidRPr="003D184B" w:rsidRDefault="00293994" w:rsidP="00293994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14"/>
          <w:szCs w:val="16"/>
        </w:rPr>
      </w:pPr>
      <w:bookmarkStart w:id="7" w:name="_Hlk78358061"/>
      <w:r w:rsidRPr="003D184B">
        <w:rPr>
          <w:rFonts w:asciiTheme="minorHAnsi" w:hAnsiTheme="minorHAnsi" w:cstheme="minorHAnsi"/>
          <w:i/>
          <w:sz w:val="14"/>
          <w:szCs w:val="16"/>
        </w:rPr>
        <w:t xml:space="preserve">Upřesnění postupu pro </w:t>
      </w:r>
      <w:r w:rsidRPr="003D184B">
        <w:rPr>
          <w:rFonts w:asciiTheme="minorHAnsi" w:hAnsiTheme="minorHAnsi" w:cstheme="minorHAnsi"/>
          <w:i/>
          <w:sz w:val="14"/>
          <w:szCs w:val="16"/>
          <w:u w:val="single"/>
        </w:rPr>
        <w:t>smluvní</w:t>
      </w:r>
      <w:r w:rsidRPr="003D184B">
        <w:rPr>
          <w:rFonts w:asciiTheme="minorHAnsi" w:hAnsiTheme="minorHAnsi" w:cstheme="minorHAnsi"/>
          <w:i/>
          <w:sz w:val="14"/>
          <w:szCs w:val="16"/>
        </w:rPr>
        <w:t xml:space="preserve"> poskytovatele zdravotních služeb pro aplikaci očkovacích látek dodaných společným distributorem zdravotních pojišťoven </w:t>
      </w:r>
      <w:r w:rsidRPr="003D184B">
        <w:rPr>
          <w:rFonts w:asciiTheme="minorHAnsi" w:eastAsia="Calibri" w:hAnsiTheme="minorHAnsi" w:cstheme="minorHAnsi"/>
          <w:i/>
          <w:sz w:val="14"/>
          <w:szCs w:val="16"/>
        </w:rPr>
        <w:t xml:space="preserve">a Ministerstva zdravotnictví ČR </w:t>
      </w:r>
      <w:r w:rsidRPr="003D184B">
        <w:rPr>
          <w:rFonts w:asciiTheme="minorHAnsi" w:hAnsiTheme="minorHAnsi" w:cstheme="minorHAnsi"/>
          <w:i/>
          <w:sz w:val="14"/>
          <w:szCs w:val="16"/>
        </w:rPr>
        <w:t>od data 9. 8. 2021: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Poskytovatel zdravotních služeb provádějící očkování proti onemocnění COVID-19 vykazuje nově zavedené výkony očkování 99937, 99938, 99939 uvedené v písm. b) a c) v případě aplikace očkovacích látek dodaných novým společným distributorem zdravotních pojišťoven a Ministerstva zdravotnictví ČR po datu 9. 8. 2021.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Nově vybraným společným distributorem zdravotních pojišťoven a Ministerstva zdravotnictví ČR zajišťujícím dodávky očkovacích látek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Spikevax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(Moderna),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Vaxzevria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(Astra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Zeneca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) a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Jannsen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(Johnson &amp; Johnson) a případně další očkovací látky proti onemocnění COVID-19 je společnost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Avenier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a.s. 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U očkovací látky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Comirnaty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(BIONTECH/PFIZER) dodané novým společným distributorem zdravotních pojišťoven a Ministerstva zdravotnictví ČR po datu 21. 10. 2021 je aplikace očkovací látky vykazována výkonem 99936.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Poskytovatel zodpovídá za správný způsob vykazování jednotlivých ZP výkonů v souvislosti s použitím očkovací látky dle data dodání.</w:t>
      </w:r>
    </w:p>
    <w:bookmarkEnd w:id="7"/>
    <w:p w:rsidR="007134CF" w:rsidRPr="007134CF" w:rsidRDefault="007134CF" w:rsidP="007134CF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highlight w:val="yellow"/>
          <w:lang w:eastAsia="cs-CZ"/>
        </w:rPr>
      </w:pPr>
      <w:r w:rsidRPr="007134CF">
        <w:rPr>
          <w:rFonts w:asciiTheme="minorHAnsi" w:hAnsiTheme="minorHAnsi" w:cstheme="minorHAnsi"/>
          <w:sz w:val="16"/>
          <w:szCs w:val="16"/>
          <w:highlight w:val="yellow"/>
        </w:rPr>
        <w:t xml:space="preserve">Výkon 99940 - COVID-19 - OČKOVÁNÍ – BIONTECH/PFIZER – DĚTI 5-11 </w:t>
      </w:r>
      <w:proofErr w:type="gramStart"/>
      <w:r w:rsidRPr="007134CF">
        <w:rPr>
          <w:rFonts w:asciiTheme="minorHAnsi" w:hAnsiTheme="minorHAnsi" w:cstheme="minorHAnsi"/>
          <w:sz w:val="16"/>
          <w:szCs w:val="16"/>
          <w:highlight w:val="yellow"/>
        </w:rPr>
        <w:t>LET - SPOLEČNÝ</w:t>
      </w:r>
      <w:proofErr w:type="gramEnd"/>
      <w:r w:rsidRPr="007134CF">
        <w:rPr>
          <w:rFonts w:asciiTheme="minorHAnsi" w:hAnsiTheme="minorHAnsi" w:cstheme="minorHAnsi"/>
          <w:sz w:val="16"/>
          <w:szCs w:val="16"/>
          <w:highlight w:val="yellow"/>
        </w:rPr>
        <w:t xml:space="preserve"> DISTRIBUTOR bude automaticky nasmlouván všem smluvním poskytovatelům v odbornosti 002 a všem smluvním vakcinačním centrům odbornosti 961/962 (podmínkou je personální zabezpečení očkování dětí ve věku 5-11 let na očkovacím místě dle stanoviska MZ ČR).</w:t>
      </w:r>
    </w:p>
    <w:p w:rsidR="007134CF" w:rsidRPr="007134CF" w:rsidRDefault="007134CF" w:rsidP="007134CF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highlight w:val="yellow"/>
          <w:lang w:eastAsia="cs-CZ"/>
        </w:rPr>
      </w:pPr>
      <w:r w:rsidRPr="007134CF">
        <w:rPr>
          <w:rFonts w:asciiTheme="minorHAnsi" w:eastAsia="Calibri" w:hAnsiTheme="minorHAnsi" w:cstheme="minorHAnsi"/>
          <w:color w:val="auto"/>
          <w:sz w:val="16"/>
          <w:szCs w:val="16"/>
          <w:highlight w:val="yellow"/>
          <w:lang w:eastAsia="cs-CZ"/>
        </w:rPr>
        <w:t xml:space="preserve">Ostatní smluvní poskytovatelé v lékařských odbornostech si mohou o nasmlouvání výkonu požádat, pokud budou provádět očkování dětí ve věku 5-11 let a zajistí </w:t>
      </w:r>
      <w:r w:rsidRPr="007134CF">
        <w:rPr>
          <w:rFonts w:asciiTheme="minorHAnsi" w:hAnsiTheme="minorHAnsi" w:cstheme="minorHAnsi"/>
          <w:sz w:val="16"/>
          <w:szCs w:val="16"/>
          <w:highlight w:val="yellow"/>
        </w:rPr>
        <w:t>personální zabezpečení očkování dětí ve věku 5-11 let dle stanoviska MZ ČR</w:t>
      </w:r>
    </w:p>
    <w:p w:rsidR="00293994" w:rsidRPr="00782B8C" w:rsidRDefault="00293994" w:rsidP="00293994">
      <w:pPr>
        <w:jc w:val="both"/>
        <w:rPr>
          <w:rFonts w:cstheme="minorHAnsi"/>
          <w:sz w:val="16"/>
          <w:szCs w:val="16"/>
        </w:rPr>
      </w:pPr>
    </w:p>
    <w:p w:rsidR="00752417" w:rsidRDefault="00752417" w:rsidP="00293994">
      <w:pPr>
        <w:jc w:val="both"/>
        <w:rPr>
          <w:rFonts w:cstheme="minorHAnsi"/>
          <w:sz w:val="16"/>
          <w:szCs w:val="16"/>
        </w:rPr>
      </w:pPr>
    </w:p>
    <w:p w:rsidR="00B4031B" w:rsidRPr="00782B8C" w:rsidRDefault="00B4031B" w:rsidP="00293994">
      <w:pPr>
        <w:jc w:val="both"/>
        <w:rPr>
          <w:rFonts w:cstheme="minorHAnsi"/>
          <w:sz w:val="16"/>
          <w:szCs w:val="16"/>
        </w:rPr>
      </w:pPr>
    </w:p>
    <w:p w:rsidR="00752417" w:rsidRPr="00782B8C" w:rsidRDefault="00752417" w:rsidP="00293994">
      <w:pPr>
        <w:jc w:val="both"/>
        <w:rPr>
          <w:rFonts w:cstheme="minorHAnsi"/>
          <w:sz w:val="16"/>
          <w:szCs w:val="16"/>
        </w:rPr>
      </w:pPr>
    </w:p>
    <w:p w:rsidR="00293994" w:rsidRPr="00782B8C" w:rsidRDefault="00293994" w:rsidP="00293994">
      <w:pPr>
        <w:spacing w:after="0"/>
        <w:jc w:val="both"/>
        <w:rPr>
          <w:rFonts w:cstheme="minorHAnsi"/>
          <w:b/>
          <w:sz w:val="16"/>
          <w:szCs w:val="16"/>
        </w:rPr>
      </w:pPr>
      <w:bookmarkStart w:id="8" w:name="_Hlk61426392"/>
      <w:r w:rsidRPr="00782B8C">
        <w:rPr>
          <w:rFonts w:cstheme="minorHAnsi"/>
          <w:b/>
          <w:sz w:val="16"/>
          <w:szCs w:val="16"/>
        </w:rPr>
        <w:lastRenderedPageBreak/>
        <w:t xml:space="preserve">2. Úhrada výkonů očkování – platí pro očkovací místa – nesmluvní poskytovatele zdravotních služeb provádějící očkování </w:t>
      </w:r>
    </w:p>
    <w:p w:rsidR="00293994" w:rsidRPr="000A52B5" w:rsidRDefault="00293994" w:rsidP="00293994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>nesmluvnímu poskytovateli, který byl zařazen do sítě očkovacích míst, je umožněno pod přiděleným IČZ a IČP zdravotní pojišťovně vykazovat výkony očkování proti onemocnění COVID-19 99930, 99931, 99932, 99933, 99934, 99935, dle typu použité očkovací látky, případně výkon dopravy č. 10 v případě výjezdu mobilního očkovacího týmu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výkony očkování budou hrazeny </w:t>
      </w:r>
      <w:r w:rsidRPr="000A52B5">
        <w:rPr>
          <w:rFonts w:asciiTheme="minorHAnsi" w:hAnsiTheme="minorHAnsi" w:cstheme="minorHAnsi"/>
          <w:b/>
          <w:sz w:val="14"/>
          <w:szCs w:val="16"/>
        </w:rPr>
        <w:t>výkonově ve výši 267,52 Kč za uznaný výkon očkování</w:t>
      </w:r>
    </w:p>
    <w:p w:rsidR="00293994" w:rsidRPr="000A52B5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doporučená diagnóza pro vykazování výkonů je </w:t>
      </w:r>
      <w:r w:rsidRPr="000A52B5">
        <w:rPr>
          <w:rFonts w:asciiTheme="minorHAnsi" w:hAnsiTheme="minorHAnsi" w:cstheme="minorHAnsi"/>
          <w:b/>
          <w:sz w:val="14"/>
          <w:szCs w:val="16"/>
        </w:rPr>
        <w:t xml:space="preserve">Z25.8 – </w:t>
      </w:r>
      <w:r w:rsidRPr="000A52B5">
        <w:rPr>
          <w:rFonts w:asciiTheme="minorHAnsi" w:hAnsiTheme="minorHAnsi" w:cstheme="minorHAnsi"/>
          <w:sz w:val="14"/>
          <w:szCs w:val="16"/>
        </w:rPr>
        <w:t>Potřeba imunizace proti jiným určeným jednotlivým virovým nemocem</w:t>
      </w:r>
    </w:p>
    <w:p w:rsidR="00293994" w:rsidRDefault="00293994" w:rsidP="00293994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14"/>
          <w:szCs w:val="16"/>
        </w:rPr>
      </w:pPr>
      <w:r w:rsidRPr="000A52B5">
        <w:rPr>
          <w:rFonts w:asciiTheme="minorHAnsi" w:hAnsiTheme="minorHAnsi" w:cstheme="minorHAnsi"/>
          <w:sz w:val="14"/>
          <w:szCs w:val="16"/>
        </w:rPr>
        <w:t xml:space="preserve">vykazování elektronicky dle </w:t>
      </w:r>
      <w:r w:rsidRPr="000A52B5">
        <w:rPr>
          <w:rFonts w:asciiTheme="minorHAnsi" w:hAnsiTheme="minorHAnsi" w:cstheme="minorHAnsi"/>
          <w:bCs/>
          <w:sz w:val="14"/>
          <w:szCs w:val="16"/>
        </w:rPr>
        <w:t>Metodiky pro pořizování a předávání dokladů</w:t>
      </w:r>
      <w:r w:rsidRPr="000A52B5">
        <w:rPr>
          <w:rFonts w:asciiTheme="minorHAnsi" w:hAnsiTheme="minorHAnsi" w:cstheme="minorHAnsi"/>
          <w:sz w:val="14"/>
          <w:szCs w:val="16"/>
        </w:rPr>
        <w:t>, standardně na dokladu typu 01 nebo 05</w:t>
      </w:r>
    </w:p>
    <w:p w:rsidR="00AB299B" w:rsidRPr="000A52B5" w:rsidRDefault="00AB299B" w:rsidP="00AB299B">
      <w:pPr>
        <w:pStyle w:val="Odstavecseseznamem"/>
        <w:jc w:val="both"/>
        <w:rPr>
          <w:rFonts w:asciiTheme="minorHAnsi" w:hAnsiTheme="minorHAnsi" w:cstheme="minorHAnsi"/>
          <w:sz w:val="14"/>
          <w:szCs w:val="16"/>
        </w:rPr>
      </w:pPr>
    </w:p>
    <w:p w:rsidR="00293994" w:rsidRPr="003D184B" w:rsidRDefault="00293994" w:rsidP="00293994">
      <w:pPr>
        <w:pStyle w:val="paragraph"/>
        <w:spacing w:before="12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sz w:val="14"/>
          <w:szCs w:val="16"/>
        </w:rPr>
      </w:pPr>
      <w:r w:rsidRPr="003D184B">
        <w:rPr>
          <w:rFonts w:asciiTheme="minorHAnsi" w:hAnsiTheme="minorHAnsi" w:cstheme="minorHAnsi"/>
          <w:i/>
          <w:sz w:val="14"/>
          <w:szCs w:val="16"/>
        </w:rPr>
        <w:t xml:space="preserve">Upřesnění postupu pro </w:t>
      </w:r>
      <w:r w:rsidRPr="003D184B">
        <w:rPr>
          <w:rFonts w:asciiTheme="minorHAnsi" w:hAnsiTheme="minorHAnsi" w:cstheme="minorHAnsi"/>
          <w:i/>
          <w:sz w:val="14"/>
          <w:szCs w:val="16"/>
          <w:u w:val="single"/>
        </w:rPr>
        <w:t>nesmluvní</w:t>
      </w:r>
      <w:r w:rsidRPr="003D184B">
        <w:rPr>
          <w:rFonts w:asciiTheme="minorHAnsi" w:hAnsiTheme="minorHAnsi" w:cstheme="minorHAnsi"/>
          <w:i/>
          <w:sz w:val="14"/>
          <w:szCs w:val="16"/>
        </w:rPr>
        <w:t xml:space="preserve"> poskytovatele zdravotních služeb pro aplikaci očkovacích látek dodaných společným distributorem zdravotních pojišťoven </w:t>
      </w:r>
      <w:r w:rsidRPr="003D184B">
        <w:rPr>
          <w:rFonts w:asciiTheme="minorHAnsi" w:eastAsia="Calibri" w:hAnsiTheme="minorHAnsi" w:cstheme="minorHAnsi"/>
          <w:i/>
          <w:sz w:val="14"/>
          <w:szCs w:val="16"/>
        </w:rPr>
        <w:t xml:space="preserve">a Ministerstva zdravotnictví ČR </w:t>
      </w:r>
      <w:r w:rsidRPr="003D184B">
        <w:rPr>
          <w:rFonts w:asciiTheme="minorHAnsi" w:hAnsiTheme="minorHAnsi" w:cstheme="minorHAnsi"/>
          <w:i/>
          <w:sz w:val="14"/>
          <w:szCs w:val="16"/>
        </w:rPr>
        <w:t>od data 9. 8. 2021: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Poskytovatel zdravotních služeb provádějící očkování proti onemocnění COVID-19 vykazuje nově zavedené výkony očkování 99937, 99938, 99939 uvedené v písm. b) a c) v případě aplikace očkovacích látek dodaných novým společným distributorem zdravotních pojišťoven a Ministerstva zdravotnictví ČR po datu 9. 8. 2021.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Nově vybraným společným distributorem zdravotních pojišťoven a Ministerstva zdravotnictví ČR zajišťujícím dodávky očkovacích látek Moderna,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Vaxzevria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(Astra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Zeneca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) a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Jannsen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(Johnson &amp; Johnson) a případně další očkovací látky proti onemocnění COVID-19 je společnost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Avenier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a.s. </w:t>
      </w:r>
    </w:p>
    <w:p w:rsidR="00293994" w:rsidRPr="003D184B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U očkovací látky </w:t>
      </w:r>
      <w:proofErr w:type="spell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Comirnaty</w:t>
      </w:r>
      <w:proofErr w:type="spell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(BIONTECH/PFIZER) dodané novým společným distributorem zdravotních pojišťoven a Ministerstva zdravotnictví ČR po datu 21. 10. 2021 je aplikace očkovací látky vykazována výkonem 99936.</w:t>
      </w:r>
    </w:p>
    <w:p w:rsidR="00293994" w:rsidRDefault="00293994" w:rsidP="00293994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Poskytovatel zodpovídá za správný způsob vykazování </w:t>
      </w:r>
      <w:proofErr w:type="gramStart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>jednotlivých  výkonů</w:t>
      </w:r>
      <w:proofErr w:type="gramEnd"/>
      <w:r w:rsidRPr="003D184B"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  <w:t xml:space="preserve"> v souvislosti s použitím očkovací látky dle data dodání.</w:t>
      </w:r>
    </w:p>
    <w:p w:rsidR="00B4031B" w:rsidRPr="00B4031B" w:rsidRDefault="00B4031B" w:rsidP="00B4031B">
      <w:pPr>
        <w:pStyle w:val="Default"/>
        <w:numPr>
          <w:ilvl w:val="0"/>
          <w:numId w:val="10"/>
        </w:numPr>
        <w:jc w:val="both"/>
        <w:rPr>
          <w:rFonts w:asciiTheme="minorHAnsi" w:eastAsia="Calibri" w:hAnsiTheme="minorHAnsi" w:cstheme="minorHAnsi"/>
          <w:color w:val="auto"/>
          <w:sz w:val="16"/>
          <w:szCs w:val="16"/>
          <w:highlight w:val="yellow"/>
          <w:lang w:eastAsia="cs-CZ"/>
        </w:rPr>
      </w:pPr>
      <w:r w:rsidRPr="00B4031B">
        <w:rPr>
          <w:rFonts w:asciiTheme="minorHAnsi" w:hAnsiTheme="minorHAnsi" w:cstheme="minorHAnsi"/>
          <w:sz w:val="16"/>
          <w:szCs w:val="16"/>
          <w:highlight w:val="yellow"/>
        </w:rPr>
        <w:t xml:space="preserve">Výkon 99940 - COVID-19 - OČKOVÁNÍ – BIONTECH/PFIZER – DĚTI 5-11 </w:t>
      </w:r>
      <w:proofErr w:type="gramStart"/>
      <w:r w:rsidRPr="00B4031B">
        <w:rPr>
          <w:rFonts w:asciiTheme="minorHAnsi" w:hAnsiTheme="minorHAnsi" w:cstheme="minorHAnsi"/>
          <w:sz w:val="16"/>
          <w:szCs w:val="16"/>
          <w:highlight w:val="yellow"/>
        </w:rPr>
        <w:t>LET - SPOLEČNÝ</w:t>
      </w:r>
      <w:proofErr w:type="gramEnd"/>
      <w:r w:rsidRPr="00B4031B">
        <w:rPr>
          <w:rFonts w:asciiTheme="minorHAnsi" w:hAnsiTheme="minorHAnsi" w:cstheme="minorHAnsi"/>
          <w:sz w:val="16"/>
          <w:szCs w:val="16"/>
          <w:highlight w:val="yellow"/>
        </w:rPr>
        <w:t xml:space="preserve"> DISTRIBUTOR bude automaticky nasmlouván všem nesmluvním poskytovatelům v odbornosti 002 a všem nesmluvním vakcinačním centrům odbornosti 961/962 (podmínkou je personální zabezpečení očkování dětí ve věku 5-11 let na očkovacím místě dle stanoviska MZ ČR).</w:t>
      </w:r>
    </w:p>
    <w:p w:rsidR="00B4031B" w:rsidRPr="003D184B" w:rsidRDefault="00B4031B" w:rsidP="00B4031B">
      <w:pPr>
        <w:pStyle w:val="Default"/>
        <w:ind w:left="720"/>
        <w:jc w:val="both"/>
        <w:rPr>
          <w:rFonts w:asciiTheme="minorHAnsi" w:eastAsia="Calibri" w:hAnsiTheme="minorHAnsi" w:cstheme="minorHAnsi"/>
          <w:i/>
          <w:color w:val="auto"/>
          <w:sz w:val="14"/>
          <w:szCs w:val="16"/>
          <w:lang w:eastAsia="cs-CZ"/>
        </w:rPr>
      </w:pPr>
    </w:p>
    <w:p w:rsidR="00293994" w:rsidRDefault="00293994" w:rsidP="00293994">
      <w:pPr>
        <w:rPr>
          <w:rFonts w:cstheme="minorHAnsi"/>
          <w:sz w:val="16"/>
          <w:szCs w:val="16"/>
        </w:rPr>
      </w:pPr>
    </w:p>
    <w:p w:rsidR="00AB299B" w:rsidRDefault="00AB299B" w:rsidP="00293994">
      <w:pPr>
        <w:rPr>
          <w:rFonts w:cstheme="minorHAnsi"/>
          <w:sz w:val="16"/>
          <w:szCs w:val="16"/>
        </w:rPr>
      </w:pPr>
    </w:p>
    <w:p w:rsidR="00AB299B" w:rsidRPr="00782B8C" w:rsidRDefault="00AB299B" w:rsidP="00293994">
      <w:pPr>
        <w:rPr>
          <w:rFonts w:cstheme="minorHAnsi"/>
          <w:sz w:val="16"/>
          <w:szCs w:val="16"/>
        </w:rPr>
      </w:pPr>
    </w:p>
    <w:bookmarkEnd w:id="8"/>
    <w:p w:rsidR="00782B8C" w:rsidRDefault="00293994" w:rsidP="00293994">
      <w:pPr>
        <w:spacing w:after="120" w:line="240" w:lineRule="auto"/>
        <w:jc w:val="both"/>
        <w:rPr>
          <w:rFonts w:cstheme="minorHAnsi"/>
          <w:b/>
          <w:sz w:val="16"/>
          <w:szCs w:val="16"/>
        </w:rPr>
      </w:pPr>
      <w:r w:rsidRPr="00AB4CF3">
        <w:rPr>
          <w:rFonts w:cstheme="minorHAnsi"/>
          <w:b/>
          <w:sz w:val="16"/>
          <w:szCs w:val="16"/>
        </w:rPr>
        <w:t xml:space="preserve">3. Bonifikace smluvních poskytovatelů provádějících očkování proti onemocnění COVID-19 </w:t>
      </w:r>
    </w:p>
    <w:p w:rsidR="00AB299B" w:rsidRPr="00AB4CF3" w:rsidRDefault="00AB299B" w:rsidP="00293994">
      <w:pPr>
        <w:spacing w:after="120" w:line="240" w:lineRule="auto"/>
        <w:jc w:val="both"/>
        <w:rPr>
          <w:rFonts w:cstheme="minorHAnsi"/>
          <w:b/>
          <w:sz w:val="16"/>
          <w:szCs w:val="16"/>
        </w:rPr>
      </w:pPr>
    </w:p>
    <w:p w:rsidR="00293994" w:rsidRPr="000A52B5" w:rsidRDefault="00293994" w:rsidP="00293994">
      <w:pPr>
        <w:spacing w:after="120" w:line="240" w:lineRule="auto"/>
        <w:jc w:val="both"/>
        <w:rPr>
          <w:rFonts w:cstheme="minorHAnsi"/>
          <w:b/>
          <w:i/>
          <w:sz w:val="14"/>
          <w:szCs w:val="16"/>
          <w:u w:val="single"/>
        </w:rPr>
      </w:pPr>
      <w:r w:rsidRPr="000A52B5">
        <w:rPr>
          <w:rFonts w:cstheme="minorHAnsi"/>
          <w:b/>
          <w:i/>
          <w:sz w:val="14"/>
          <w:szCs w:val="16"/>
          <w:u w:val="single"/>
        </w:rPr>
        <w:t>a) Bonifikace vakcinačních center – smluvních poskytovatelů odb. 961/962 - za období 1. 1. 2021 – 31. 8. 2021</w:t>
      </w:r>
    </w:p>
    <w:p w:rsidR="00293994" w:rsidRPr="000A52B5" w:rsidRDefault="00293994" w:rsidP="0029399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i/>
          <w:sz w:val="14"/>
          <w:szCs w:val="16"/>
        </w:rPr>
        <w:t xml:space="preserve">paušální denní platba za provoz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 xml:space="preserve">velkokapacitního očkovacího místa 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za období od 1. 1. 2021 do 31. 8. 2021 – vakcinačního centra I. typu (odb. 961)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ve výši 12 000,- Kč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násobená koeficientem počtu pojištěnců ZP ČR v daném okrese za podmínky:</w:t>
      </w:r>
    </w:p>
    <w:p w:rsidR="00293994" w:rsidRPr="000A52B5" w:rsidRDefault="00293994" w:rsidP="00E1321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i/>
          <w:sz w:val="14"/>
          <w:szCs w:val="16"/>
        </w:rPr>
        <w:t xml:space="preserve">dodržení minimální provozní doby: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12 hodin denně, 7 dní v týdnu</w:t>
      </w:r>
    </w:p>
    <w:p w:rsidR="00293994" w:rsidRPr="000A52B5" w:rsidRDefault="00293994" w:rsidP="00E13216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b/>
          <w:i/>
          <w:sz w:val="14"/>
          <w:szCs w:val="16"/>
        </w:rPr>
        <w:t>provedení minimálního počtu 90 tisíc výkonů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 xml:space="preserve">očkování </w:t>
      </w:r>
      <w:r w:rsidRPr="000A52B5">
        <w:rPr>
          <w:rFonts w:asciiTheme="minorHAnsi" w:hAnsiTheme="minorHAnsi" w:cstheme="minorHAnsi"/>
          <w:i/>
          <w:sz w:val="14"/>
          <w:szCs w:val="16"/>
        </w:rPr>
        <w:t>krát koeficient počtu pojištěnců v daném okrese (viz příloha č. 1 tohoto organizačního opatření) za období od 1. 1. 2021 do 31. 8. 2021</w:t>
      </w:r>
    </w:p>
    <w:p w:rsidR="00293994" w:rsidRPr="000A52B5" w:rsidRDefault="00293994" w:rsidP="00293994">
      <w:pPr>
        <w:pStyle w:val="Odstavecseseznamem"/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i/>
          <w:sz w:val="14"/>
          <w:szCs w:val="16"/>
        </w:rPr>
        <w:t xml:space="preserve">paušální denní platba za provoz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očkovacího místa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za období od 1. 1. 2021 do 31. 8. 2021 – vakcinačního centra I. typu (odb. 961)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ve výši 6 000,- Kč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násobená koeficientem počtu pojištěnců ZP ČR v daném okrese za podmínky:</w:t>
      </w:r>
    </w:p>
    <w:p w:rsidR="00293994" w:rsidRPr="000A52B5" w:rsidRDefault="00293994" w:rsidP="00E1321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i/>
          <w:sz w:val="14"/>
          <w:szCs w:val="16"/>
        </w:rPr>
        <w:t xml:space="preserve">dodržení minimální provozní doby: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12 hodin denně, 7 dní v týdnu</w:t>
      </w:r>
    </w:p>
    <w:p w:rsidR="00293994" w:rsidRPr="000A52B5" w:rsidRDefault="00293994" w:rsidP="00E13216">
      <w:pPr>
        <w:pStyle w:val="Odstavecseseznamem"/>
        <w:numPr>
          <w:ilvl w:val="0"/>
          <w:numId w:val="15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b/>
          <w:i/>
          <w:sz w:val="14"/>
          <w:szCs w:val="16"/>
        </w:rPr>
        <w:t>provedení minimálního počtu 45 tisíc výkonů očkování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krát koeficient počtu pojištěnců v daném okrese (viz příloha č. 1 tohoto organizačního opatření) za období od 1. 1. 2021 do 31. 8. 2021</w:t>
      </w:r>
    </w:p>
    <w:p w:rsidR="00293994" w:rsidRPr="000A52B5" w:rsidRDefault="00293994" w:rsidP="00293994">
      <w:pPr>
        <w:pStyle w:val="Odstavecseseznamem"/>
        <w:numPr>
          <w:ilvl w:val="0"/>
          <w:numId w:val="4"/>
        </w:numPr>
        <w:spacing w:before="120"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i/>
          <w:sz w:val="14"/>
          <w:szCs w:val="16"/>
        </w:rPr>
        <w:t xml:space="preserve">paušální denní platba za provoz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očkovacího místa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za období od 1. 1. 2021 do 31. 8. 2021 – vakcinačního centra II. typu (odb. 962)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ve výši 4 000,- Kč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násobená koeficientem počtu pojištěnců ZP ČR v daném okrese za podmínky</w:t>
      </w:r>
    </w:p>
    <w:p w:rsidR="00293994" w:rsidRPr="000A52B5" w:rsidRDefault="00293994" w:rsidP="00E13216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i/>
          <w:sz w:val="14"/>
          <w:szCs w:val="16"/>
        </w:rPr>
        <w:t xml:space="preserve">dodržení minimální provozní doby: </w:t>
      </w:r>
      <w:r w:rsidRPr="000A52B5">
        <w:rPr>
          <w:rFonts w:asciiTheme="minorHAnsi" w:hAnsiTheme="minorHAnsi" w:cstheme="minorHAnsi"/>
          <w:b/>
          <w:i/>
          <w:sz w:val="14"/>
          <w:szCs w:val="16"/>
        </w:rPr>
        <w:t>8 hodin denně, 5 dní v týdnu</w:t>
      </w:r>
    </w:p>
    <w:p w:rsidR="00293994" w:rsidRPr="000A52B5" w:rsidRDefault="00293994" w:rsidP="00E13216">
      <w:pPr>
        <w:pStyle w:val="Odstavecseseznamem"/>
        <w:numPr>
          <w:ilvl w:val="0"/>
          <w:numId w:val="16"/>
        </w:numPr>
        <w:spacing w:after="120" w:line="240" w:lineRule="auto"/>
        <w:jc w:val="both"/>
        <w:rPr>
          <w:rFonts w:asciiTheme="minorHAnsi" w:hAnsiTheme="minorHAnsi" w:cstheme="minorHAnsi"/>
          <w:i/>
          <w:sz w:val="14"/>
          <w:szCs w:val="16"/>
        </w:rPr>
      </w:pPr>
      <w:r w:rsidRPr="000A52B5">
        <w:rPr>
          <w:rFonts w:asciiTheme="minorHAnsi" w:hAnsiTheme="minorHAnsi" w:cstheme="minorHAnsi"/>
          <w:b/>
          <w:i/>
          <w:sz w:val="14"/>
          <w:szCs w:val="16"/>
        </w:rPr>
        <w:t>provedení minimálního počtu 30 tisíc výkonů očkování</w:t>
      </w:r>
      <w:r w:rsidRPr="000A52B5">
        <w:rPr>
          <w:rFonts w:asciiTheme="minorHAnsi" w:hAnsiTheme="minorHAnsi" w:cstheme="minorHAnsi"/>
          <w:i/>
          <w:sz w:val="14"/>
          <w:szCs w:val="16"/>
        </w:rPr>
        <w:t xml:space="preserve"> krát koeficient počtu pojištěnců v daném okrese (viz příloha č. 1 tohoto organizačního opatření) za období od 1. 1. 2021 do 31. 8. 2021</w:t>
      </w:r>
    </w:p>
    <w:p w:rsidR="00293994" w:rsidRPr="00AB299B" w:rsidRDefault="00293994" w:rsidP="00293994">
      <w:pPr>
        <w:spacing w:after="120" w:line="240" w:lineRule="auto"/>
        <w:jc w:val="both"/>
        <w:rPr>
          <w:rFonts w:cstheme="minorHAnsi"/>
          <w:sz w:val="18"/>
          <w:szCs w:val="16"/>
        </w:rPr>
      </w:pPr>
    </w:p>
    <w:p w:rsidR="00293994" w:rsidRPr="00B4031B" w:rsidRDefault="00293994" w:rsidP="00293994">
      <w:pPr>
        <w:spacing w:after="120" w:line="240" w:lineRule="auto"/>
        <w:jc w:val="both"/>
        <w:rPr>
          <w:rFonts w:cstheme="minorHAnsi"/>
          <w:b/>
          <w:i/>
          <w:sz w:val="16"/>
          <w:szCs w:val="16"/>
          <w:u w:val="single"/>
        </w:rPr>
      </w:pPr>
      <w:r w:rsidRPr="00B4031B">
        <w:rPr>
          <w:rFonts w:cstheme="minorHAnsi"/>
          <w:b/>
          <w:i/>
          <w:sz w:val="16"/>
          <w:szCs w:val="16"/>
          <w:u w:val="single"/>
        </w:rPr>
        <w:t>b) Bonifikace vakcinačních center – smluvních poskytovatelů odb. 961/962 - za období od 1. 12. 2021 do 30. 4. 2022</w:t>
      </w:r>
    </w:p>
    <w:p w:rsidR="00293994" w:rsidRPr="00B4031B" w:rsidRDefault="00293994" w:rsidP="00293994">
      <w:pPr>
        <w:pStyle w:val="Odstavecseseznamem"/>
        <w:numPr>
          <w:ilvl w:val="0"/>
          <w:numId w:val="1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4031B">
        <w:rPr>
          <w:rFonts w:asciiTheme="minorHAnsi" w:hAnsiTheme="minorHAnsi" w:cstheme="minorHAnsi"/>
          <w:sz w:val="16"/>
          <w:szCs w:val="16"/>
        </w:rPr>
        <w:t>denní paušální platba bude uhrazena smluvnímu poskytovateli zdravotních služeb v odb. 961/962 při splnění počtu aplikovaných dávek očkování dle níže uvedených podmínek:</w:t>
      </w:r>
    </w:p>
    <w:tbl>
      <w:tblPr>
        <w:tblW w:w="89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51"/>
        <w:gridCol w:w="2410"/>
        <w:gridCol w:w="3136"/>
      </w:tblGrid>
      <w:tr w:rsidR="00293994" w:rsidRPr="00B4031B" w:rsidTr="00AB4CF3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Pásmo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Počet dávek za den OD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Počet dávek za den DO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Denní bonifikační platba v Kč</w:t>
            </w:r>
          </w:p>
        </w:tc>
      </w:tr>
      <w:tr w:rsidR="00293994" w:rsidRPr="00B4031B" w:rsidTr="00AB4CF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100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249 * KPP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4 000 Kč * KPP</w:t>
            </w:r>
          </w:p>
        </w:tc>
      </w:tr>
      <w:tr w:rsidR="00293994" w:rsidRPr="00B4031B" w:rsidTr="00AB4CF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250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499 * KPP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6 000 Kč * KPP</w:t>
            </w:r>
          </w:p>
        </w:tc>
      </w:tr>
      <w:tr w:rsidR="00293994" w:rsidRPr="00B4031B" w:rsidTr="00AB4CF3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500 * KPP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Více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3994" w:rsidRPr="00B4031B" w:rsidRDefault="00293994" w:rsidP="00AB4C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</w:rPr>
            </w:pPr>
            <w:r w:rsidRPr="00B4031B">
              <w:rPr>
                <w:rFonts w:eastAsia="Times New Roman" w:cstheme="minorHAnsi"/>
                <w:color w:val="000000"/>
                <w:sz w:val="16"/>
                <w:szCs w:val="16"/>
              </w:rPr>
              <w:t>12 000 Kč * KPP</w:t>
            </w:r>
          </w:p>
        </w:tc>
      </w:tr>
    </w:tbl>
    <w:p w:rsidR="00293994" w:rsidRPr="00B4031B" w:rsidRDefault="00293994" w:rsidP="00293994">
      <w:pPr>
        <w:pStyle w:val="Odstavecseseznamem"/>
        <w:spacing w:after="120" w:line="240" w:lineRule="auto"/>
        <w:ind w:left="1440"/>
        <w:jc w:val="both"/>
        <w:rPr>
          <w:rFonts w:asciiTheme="minorHAnsi" w:hAnsiTheme="minorHAnsi" w:cstheme="minorHAnsi"/>
          <w:sz w:val="16"/>
          <w:szCs w:val="16"/>
        </w:rPr>
      </w:pPr>
    </w:p>
    <w:p w:rsidR="00293994" w:rsidRPr="00B4031B" w:rsidRDefault="00293994" w:rsidP="00293994">
      <w:pPr>
        <w:pStyle w:val="Odstavecseseznamem"/>
        <w:numPr>
          <w:ilvl w:val="1"/>
          <w:numId w:val="1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4031B">
        <w:rPr>
          <w:rFonts w:asciiTheme="minorHAnsi" w:hAnsiTheme="minorHAnsi" w:cstheme="minorHAnsi"/>
          <w:sz w:val="16"/>
          <w:szCs w:val="16"/>
        </w:rPr>
        <w:t xml:space="preserve">KPP – </w:t>
      </w:r>
      <w:r w:rsidRPr="00B4031B">
        <w:rPr>
          <w:rFonts w:asciiTheme="minorHAnsi" w:hAnsiTheme="minorHAnsi" w:cstheme="minorHAnsi"/>
          <w:sz w:val="16"/>
          <w:szCs w:val="16"/>
          <w:u w:val="single"/>
        </w:rPr>
        <w:t>koeficient poměru počtu pojištěnců</w:t>
      </w:r>
      <w:r w:rsidRPr="00B4031B">
        <w:rPr>
          <w:rFonts w:asciiTheme="minorHAnsi" w:hAnsiTheme="minorHAnsi" w:cstheme="minorHAnsi"/>
          <w:sz w:val="16"/>
          <w:szCs w:val="16"/>
        </w:rPr>
        <w:t xml:space="preserve"> dané zdravotní pojišťovny v daném okrese – koeficienty</w:t>
      </w:r>
      <w:r w:rsidRPr="00B4031B">
        <w:rPr>
          <w:rFonts w:asciiTheme="minorHAnsi" w:hAnsiTheme="minorHAnsi" w:cstheme="minorHAnsi"/>
          <w:i/>
          <w:sz w:val="16"/>
          <w:szCs w:val="16"/>
        </w:rPr>
        <w:t xml:space="preserve"> jsou uvedeny v příloze č. 1 tohoto Organizačního opatření a dále v příloze č. 9 vyhlášky č. 428/2020 Sb., o stanovení hodnot bodu, výše úhrada hrazených služeb a regulačních omezení pro rok 2021</w:t>
      </w:r>
      <w:r w:rsidRPr="00B4031B">
        <w:rPr>
          <w:rFonts w:asciiTheme="minorHAnsi" w:hAnsiTheme="minorHAnsi" w:cstheme="minorHAnsi"/>
          <w:sz w:val="16"/>
          <w:szCs w:val="16"/>
        </w:rPr>
        <w:t>);</w:t>
      </w:r>
    </w:p>
    <w:p w:rsidR="00293994" w:rsidRPr="00B4031B" w:rsidRDefault="00293994" w:rsidP="00293994">
      <w:pPr>
        <w:pStyle w:val="Odstavecseseznamem"/>
        <w:numPr>
          <w:ilvl w:val="1"/>
          <w:numId w:val="12"/>
        </w:numPr>
        <w:spacing w:after="12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B4031B">
        <w:rPr>
          <w:rFonts w:asciiTheme="minorHAnsi" w:hAnsiTheme="minorHAnsi" w:cstheme="minorHAnsi"/>
          <w:sz w:val="16"/>
          <w:szCs w:val="16"/>
        </w:rPr>
        <w:t>do podmínky vyhodnocení počtu aplikací očkovací látky proti onemocnění COVID-19 se počítají všechny aplikované očkovací látky daným pracovištěm v odbornosti 961/962 vykázané za daný den;</w:t>
      </w:r>
    </w:p>
    <w:p w:rsidR="00293994" w:rsidRPr="00B4031B" w:rsidRDefault="00293994" w:rsidP="00293994">
      <w:pPr>
        <w:spacing w:after="0" w:line="240" w:lineRule="auto"/>
        <w:jc w:val="both"/>
        <w:rPr>
          <w:rFonts w:cstheme="minorHAnsi"/>
          <w:b/>
          <w:i/>
          <w:sz w:val="16"/>
          <w:szCs w:val="16"/>
        </w:rPr>
      </w:pPr>
    </w:p>
    <w:p w:rsidR="00293994" w:rsidRPr="00782B8C" w:rsidRDefault="00293994" w:rsidP="00293994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782B8C">
        <w:rPr>
          <w:rFonts w:cstheme="minorHAnsi"/>
          <w:b/>
          <w:sz w:val="16"/>
          <w:szCs w:val="16"/>
        </w:rPr>
        <w:t>4. Mobilní očkovací tým (OČT)</w:t>
      </w:r>
    </w:p>
    <w:p w:rsidR="00293994" w:rsidRPr="00782B8C" w:rsidRDefault="00293994" w:rsidP="0029399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82B8C">
        <w:rPr>
          <w:rFonts w:asciiTheme="minorHAnsi" w:hAnsiTheme="minorHAnsi" w:cstheme="minorHAnsi"/>
          <w:sz w:val="16"/>
          <w:szCs w:val="16"/>
        </w:rPr>
        <w:t xml:space="preserve">v případě výjezdu mobilního očkovacího tým (OČT), který bude zajišťovat očkování mimo prostory očkovacího místa, je umožněno vykazovat kód dopravy 10, a to 1krát za den na jedno místo poskytování zdravotní služby (na prvního očkovaného pojištence v místě poskytování – výkon dopravy 10 vykáže té zdravotní pojišťovně, jejíž pojištěnec bude v konkrétní den očkován jako první) dle pravidel Metodiky pro pořizování a předávání dokladů </w:t>
      </w:r>
    </w:p>
    <w:p w:rsidR="00293994" w:rsidRPr="00782B8C" w:rsidRDefault="00293994" w:rsidP="0029399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82B8C">
        <w:rPr>
          <w:rFonts w:asciiTheme="minorHAnsi" w:hAnsiTheme="minorHAnsi" w:cstheme="minorHAnsi"/>
          <w:sz w:val="16"/>
          <w:szCs w:val="16"/>
        </w:rPr>
        <w:lastRenderedPageBreak/>
        <w:t>výkon č. 10 je hrazen s hodnotou bodu ve výši 1,00 Kč</w:t>
      </w:r>
    </w:p>
    <w:p w:rsidR="00293994" w:rsidRDefault="00293994" w:rsidP="00293994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782B8C">
        <w:rPr>
          <w:rFonts w:asciiTheme="minorHAnsi" w:hAnsiTheme="minorHAnsi" w:cstheme="minorHAnsi"/>
          <w:sz w:val="16"/>
          <w:szCs w:val="16"/>
        </w:rPr>
        <w:t>vlastní očkování proti onemocnění COVID-19 je vykázáno výše uvedenými výkony</w:t>
      </w:r>
    </w:p>
    <w:p w:rsidR="00AB4CF3" w:rsidRDefault="00AB4CF3" w:rsidP="00AB4CF3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:rsidR="00DA250F" w:rsidRDefault="00AB4CF3">
      <w:r w:rsidRPr="00AB4CF3">
        <w:rPr>
          <w:noProof/>
        </w:rPr>
        <w:lastRenderedPageBreak/>
        <w:drawing>
          <wp:inline distT="0" distB="0" distL="0" distR="0">
            <wp:extent cx="5091112" cy="9448800"/>
            <wp:effectExtent l="0" t="0" r="0" b="0"/>
            <wp:docPr id="1768" name="Obrázek 1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809" cy="948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2FAB"/>
    <w:multiLevelType w:val="hybridMultilevel"/>
    <w:tmpl w:val="8C7C0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5093"/>
    <w:multiLevelType w:val="hybridMultilevel"/>
    <w:tmpl w:val="DD243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2C68"/>
    <w:multiLevelType w:val="hybridMultilevel"/>
    <w:tmpl w:val="BFD033C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510537"/>
    <w:multiLevelType w:val="hybridMultilevel"/>
    <w:tmpl w:val="D7CA22CA"/>
    <w:lvl w:ilvl="0" w:tplc="B99081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0F3"/>
    <w:multiLevelType w:val="hybridMultilevel"/>
    <w:tmpl w:val="CE1A610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2237E9"/>
    <w:multiLevelType w:val="hybridMultilevel"/>
    <w:tmpl w:val="20920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70B17"/>
    <w:multiLevelType w:val="hybridMultilevel"/>
    <w:tmpl w:val="2AD21D4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1F7893"/>
    <w:multiLevelType w:val="hybridMultilevel"/>
    <w:tmpl w:val="F0048BE4"/>
    <w:lvl w:ilvl="0" w:tplc="20EE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25CD4"/>
    <w:multiLevelType w:val="hybridMultilevel"/>
    <w:tmpl w:val="D2CED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17994"/>
    <w:multiLevelType w:val="hybridMultilevel"/>
    <w:tmpl w:val="FEB85EE0"/>
    <w:lvl w:ilvl="0" w:tplc="0405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76EB5610"/>
    <w:multiLevelType w:val="hybridMultilevel"/>
    <w:tmpl w:val="CACC9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A2F59"/>
    <w:multiLevelType w:val="hybridMultilevel"/>
    <w:tmpl w:val="4820849A"/>
    <w:lvl w:ilvl="0" w:tplc="A634A4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9F2A3C"/>
    <w:multiLevelType w:val="hybridMultilevel"/>
    <w:tmpl w:val="3A0AFD62"/>
    <w:lvl w:ilvl="0" w:tplc="74520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90718"/>
    <w:multiLevelType w:val="hybridMultilevel"/>
    <w:tmpl w:val="9B1E3E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C089B"/>
    <w:multiLevelType w:val="hybridMultilevel"/>
    <w:tmpl w:val="A1D4AD96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1"/>
  </w:num>
  <w:num w:numId="9">
    <w:abstractNumId w:val="0"/>
  </w:num>
  <w:num w:numId="10">
    <w:abstractNumId w:val="8"/>
  </w:num>
  <w:num w:numId="11">
    <w:abstractNumId w:val="13"/>
  </w:num>
  <w:num w:numId="12">
    <w:abstractNumId w:val="3"/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0F"/>
    <w:rsid w:val="00050089"/>
    <w:rsid w:val="000A52B5"/>
    <w:rsid w:val="0011484D"/>
    <w:rsid w:val="001973A8"/>
    <w:rsid w:val="00293994"/>
    <w:rsid w:val="002B36BF"/>
    <w:rsid w:val="002E2703"/>
    <w:rsid w:val="003D184B"/>
    <w:rsid w:val="00543A55"/>
    <w:rsid w:val="00572D13"/>
    <w:rsid w:val="0058262E"/>
    <w:rsid w:val="006B40F8"/>
    <w:rsid w:val="007134CF"/>
    <w:rsid w:val="0074544E"/>
    <w:rsid w:val="00752417"/>
    <w:rsid w:val="00782B8C"/>
    <w:rsid w:val="007C55E3"/>
    <w:rsid w:val="009B3ADA"/>
    <w:rsid w:val="00A54358"/>
    <w:rsid w:val="00AB299B"/>
    <w:rsid w:val="00AB4CF3"/>
    <w:rsid w:val="00B4031B"/>
    <w:rsid w:val="00C648D3"/>
    <w:rsid w:val="00CA5ED9"/>
    <w:rsid w:val="00D54D29"/>
    <w:rsid w:val="00DA250F"/>
    <w:rsid w:val="00E13216"/>
    <w:rsid w:val="00F9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25EE-08A6-4D34-A9A6-50525674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Seznam odrážkový,Nad,List Paragraph,Odstavec cíl se seznamem,Odstavec se seznamem5,Odstavec_muj,Odrážky,Odstavec_muj1,Odstavec_muj2,Odstavec_muj3,Nad1,List Paragraph1,Odstavec_muj4,Nad2,List Paragraph2,Odstavec_muj5,Odstavec_muj6"/>
    <w:basedOn w:val="Normln"/>
    <w:link w:val="OdstavecseseznamemChar"/>
    <w:uiPriority w:val="34"/>
    <w:qFormat/>
    <w:rsid w:val="0029399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293994"/>
    <w:rPr>
      <w:color w:val="0000FF"/>
      <w:u w:val="single"/>
    </w:rPr>
  </w:style>
  <w:style w:type="character" w:customStyle="1" w:styleId="OdstavecseseznamemChar">
    <w:name w:val="Odstavec se seznamem Char"/>
    <w:aliases w:val="Seznam odrážkový Char,Nad Char,List Paragraph Char,Odstavec cíl se seznamem Char,Odstavec se seznamem5 Char,Odstavec_muj Char,Odrážky Char,Odstavec_muj1 Char,Odstavec_muj2 Char,Odstavec_muj3 Char,Nad1 Char,List Paragraph1 Char"/>
    <w:link w:val="Odstavecseseznamem"/>
    <w:uiPriority w:val="34"/>
    <w:locked/>
    <w:rsid w:val="00293994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293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ln"/>
    <w:rsid w:val="002939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52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3066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Kučera, Vladimír</dc:creator>
  <cp:keywords/>
  <dc:description/>
  <cp:lastModifiedBy>Hlaváčková, Markéta</cp:lastModifiedBy>
  <cp:revision>2</cp:revision>
  <dcterms:created xsi:type="dcterms:W3CDTF">2021-12-16T07:56:00Z</dcterms:created>
  <dcterms:modified xsi:type="dcterms:W3CDTF">2021-12-16T07:56:00Z</dcterms:modified>
</cp:coreProperties>
</file>