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8D5">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6B4186"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Antigenní testování a RT PCR testování</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rPr>
          <w:b/>
          <w:sz w:val="16"/>
          <w:szCs w:val="16"/>
        </w:rPr>
      </w:pPr>
      <w:r w:rsidRPr="00747F1D">
        <w:rPr>
          <w:b/>
          <w:sz w:val="16"/>
          <w:szCs w:val="16"/>
        </w:rPr>
        <w:t xml:space="preserve">Datum vydání </w:t>
      </w:r>
      <w:r>
        <w:rPr>
          <w:b/>
          <w:sz w:val="16"/>
          <w:szCs w:val="16"/>
        </w:rPr>
        <w:t>17.1.2022                                                                                                                                                                      Platnost dnem vydání</w:t>
      </w:r>
    </w:p>
    <w:p w:rsidR="00747F1D" w:rsidRDefault="00747F1D" w:rsidP="00747F1D">
      <w:pPr>
        <w:rPr>
          <w:b/>
          <w:sz w:val="16"/>
          <w:szCs w:val="16"/>
        </w:rPr>
      </w:pPr>
    </w:p>
    <w:p w:rsidR="00747F1D" w:rsidRDefault="00747F1D" w:rsidP="00747F1D">
      <w:pPr>
        <w:rPr>
          <w:b/>
          <w:sz w:val="16"/>
          <w:szCs w:val="16"/>
        </w:rPr>
      </w:pPr>
      <w:r>
        <w:rPr>
          <w:b/>
          <w:sz w:val="16"/>
          <w:szCs w:val="16"/>
        </w:rPr>
        <w:pict>
          <v:rect id="_x0000_i1026" style="width:0;height:1.5pt" o:hralign="center" o:hrstd="t" o:hr="t" fillcolor="#a0a0a0" stroked="f"/>
        </w:pict>
      </w:r>
    </w:p>
    <w:p w:rsidR="00747F1D" w:rsidRDefault="00747F1D" w:rsidP="00747F1D">
      <w:pPr>
        <w:rPr>
          <w:b/>
          <w:sz w:val="16"/>
          <w:szCs w:val="16"/>
        </w:rPr>
      </w:pPr>
    </w:p>
    <w:p w:rsidR="00747F1D" w:rsidRDefault="00747F1D" w:rsidP="00747F1D">
      <w:pPr>
        <w:rPr>
          <w:b/>
          <w:sz w:val="16"/>
          <w:szCs w:val="16"/>
        </w:rPr>
      </w:pPr>
    </w:p>
    <w:p w:rsidR="00747F1D" w:rsidRPr="00747F1D" w:rsidRDefault="00747F1D" w:rsidP="00747F1D">
      <w:pPr>
        <w:keepNext/>
        <w:keepLines/>
        <w:spacing w:before="200" w:after="120" w:line="240" w:lineRule="auto"/>
        <w:jc w:val="both"/>
        <w:outlineLvl w:val="1"/>
        <w:rPr>
          <w:rFonts w:eastAsia="Times New Roman" w:cstheme="minorHAnsi"/>
          <w:b/>
          <w:bCs/>
          <w:iCs/>
          <w:sz w:val="20"/>
          <w:szCs w:val="20"/>
          <w:lang w:eastAsia="cs-CZ"/>
        </w:rPr>
      </w:pPr>
      <w:r w:rsidRPr="00747F1D">
        <w:rPr>
          <w:rFonts w:eastAsia="Times New Roman" w:cstheme="minorHAnsi"/>
          <w:b/>
          <w:bCs/>
          <w:iCs/>
          <w:sz w:val="20"/>
          <w:szCs w:val="20"/>
          <w:lang w:eastAsia="cs-CZ"/>
        </w:rPr>
        <w:t>Určeno poskytovatelům zdravotních služeb</w:t>
      </w:r>
    </w:p>
    <w:p w:rsidR="00747F1D" w:rsidRDefault="00747F1D" w:rsidP="00747F1D">
      <w:pPr>
        <w:rPr>
          <w:lang w:eastAsia="cs-CZ"/>
        </w:rPr>
      </w:pPr>
    </w:p>
    <w:p w:rsidR="00E77E19" w:rsidRPr="00747F1D" w:rsidRDefault="00E77E19" w:rsidP="00747F1D">
      <w:pPr>
        <w:rPr>
          <w:lang w:eastAsia="cs-CZ"/>
        </w:rPr>
      </w:pPr>
    </w:p>
    <w:p w:rsidR="00747F1D" w:rsidRPr="00747F1D" w:rsidRDefault="00747F1D" w:rsidP="00747F1D">
      <w:pPr>
        <w:rPr>
          <w:b/>
          <w:color w:val="ED7D31" w:themeColor="accent2"/>
          <w:sz w:val="24"/>
          <w:szCs w:val="24"/>
          <w:lang w:eastAsia="cs-CZ"/>
        </w:rPr>
      </w:pPr>
      <w:r w:rsidRPr="00747F1D">
        <w:rPr>
          <w:b/>
          <w:color w:val="ED7D31" w:themeColor="accent2"/>
          <w:sz w:val="24"/>
          <w:szCs w:val="24"/>
          <w:lang w:eastAsia="cs-CZ"/>
        </w:rPr>
        <w:t xml:space="preserve">Antigenní testování </w:t>
      </w:r>
    </w:p>
    <w:p w:rsidR="00747F1D" w:rsidRPr="00747F1D" w:rsidRDefault="00747F1D" w:rsidP="00747F1D">
      <w:pPr>
        <w:pStyle w:val="slovnodstavce"/>
        <w:numPr>
          <w:ilvl w:val="0"/>
          <w:numId w:val="0"/>
        </w:numPr>
        <w:tabs>
          <w:tab w:val="left" w:pos="708"/>
        </w:tabs>
        <w:rPr>
          <w:rFonts w:eastAsia="Times New Roman" w:cstheme="minorHAnsi"/>
          <w:i/>
          <w:iCs/>
          <w:sz w:val="16"/>
          <w:szCs w:val="16"/>
        </w:rPr>
      </w:pPr>
      <w:r w:rsidRPr="00747F1D">
        <w:rPr>
          <w:rFonts w:cstheme="minorHAnsi"/>
          <w:i/>
          <w:iCs/>
          <w:sz w:val="16"/>
          <w:szCs w:val="16"/>
        </w:rPr>
        <w:t xml:space="preserve">Dnem vydání tohoto Organizačního opatření </w:t>
      </w:r>
      <w:r w:rsidR="00E77E19">
        <w:rPr>
          <w:rFonts w:cstheme="minorHAnsi"/>
          <w:i/>
          <w:iCs/>
          <w:sz w:val="16"/>
          <w:szCs w:val="16"/>
        </w:rPr>
        <w:t>ZPŠ</w:t>
      </w:r>
      <w:r w:rsidRPr="00747F1D">
        <w:rPr>
          <w:rFonts w:cstheme="minorHAnsi"/>
          <w:i/>
          <w:iCs/>
          <w:sz w:val="16"/>
          <w:szCs w:val="16"/>
        </w:rPr>
        <w:t xml:space="preserve"> ČR se </w:t>
      </w:r>
      <w:r>
        <w:rPr>
          <w:rFonts w:cstheme="minorHAnsi"/>
          <w:i/>
          <w:iCs/>
          <w:sz w:val="16"/>
          <w:szCs w:val="16"/>
        </w:rPr>
        <w:t>ruší</w:t>
      </w:r>
      <w:r w:rsidRPr="00747F1D">
        <w:rPr>
          <w:rFonts w:cstheme="minorHAnsi"/>
          <w:i/>
          <w:iCs/>
          <w:color w:val="000000"/>
          <w:sz w:val="16"/>
          <w:szCs w:val="16"/>
        </w:rPr>
        <w:t xml:space="preserve"> </w:t>
      </w:r>
      <w:r w:rsidRPr="00747F1D">
        <w:rPr>
          <w:rFonts w:cstheme="minorHAnsi"/>
          <w:i/>
          <w:iCs/>
          <w:sz w:val="16"/>
          <w:szCs w:val="16"/>
        </w:rPr>
        <w:t>–</w:t>
      </w:r>
      <w:r>
        <w:rPr>
          <w:rFonts w:cstheme="minorHAnsi"/>
          <w:i/>
          <w:iCs/>
          <w:sz w:val="16"/>
          <w:szCs w:val="16"/>
        </w:rPr>
        <w:t xml:space="preserve"> Organizační opatření ZPŠ </w:t>
      </w:r>
      <w:r w:rsidR="00E77E19">
        <w:rPr>
          <w:rFonts w:cstheme="minorHAnsi"/>
          <w:i/>
          <w:iCs/>
          <w:sz w:val="16"/>
          <w:szCs w:val="16"/>
        </w:rPr>
        <w:t>22/11/2021.</w:t>
      </w:r>
    </w:p>
    <w:p w:rsidR="00747F1D" w:rsidRPr="00747F1D" w:rsidRDefault="00747F1D" w:rsidP="00747F1D">
      <w:pPr>
        <w:spacing w:after="0" w:line="240" w:lineRule="auto"/>
        <w:jc w:val="both"/>
        <w:rPr>
          <w:rFonts w:cstheme="minorHAnsi"/>
          <w:sz w:val="16"/>
          <w:szCs w:val="16"/>
        </w:rPr>
      </w:pPr>
    </w:p>
    <w:p w:rsidR="00747F1D" w:rsidRPr="00E77E19" w:rsidRDefault="00747F1D" w:rsidP="00747F1D">
      <w:pPr>
        <w:spacing w:after="0" w:line="240" w:lineRule="auto"/>
        <w:jc w:val="both"/>
        <w:rPr>
          <w:rFonts w:cstheme="minorHAnsi"/>
          <w:b/>
          <w:sz w:val="16"/>
          <w:szCs w:val="16"/>
        </w:rPr>
      </w:pPr>
      <w:bookmarkStart w:id="0" w:name="_Hlk91486815"/>
      <w:r w:rsidRPr="00E77E19">
        <w:rPr>
          <w:rFonts w:cstheme="minorHAnsi"/>
          <w:sz w:val="16"/>
          <w:szCs w:val="16"/>
        </w:rPr>
        <w:t>Organizační opatření je vydáno v návaznosti </w:t>
      </w:r>
      <w:r w:rsidRPr="00E77E19">
        <w:rPr>
          <w:rFonts w:cstheme="minorHAnsi"/>
          <w:b/>
          <w:sz w:val="16"/>
          <w:szCs w:val="16"/>
        </w:rPr>
        <w:t xml:space="preserve">na Mimořádná opatření MZ ČR </w:t>
      </w:r>
      <w:r w:rsidRPr="00E77E19">
        <w:rPr>
          <w:rFonts w:cstheme="minorHAnsi"/>
          <w:sz w:val="16"/>
          <w:szCs w:val="16"/>
        </w:rPr>
        <w:t xml:space="preserve">vydaná k ochraně obyvatelstva a prevenci nebezpečí vzniku a rozšíření onemocnění COVID-19 způsobené </w:t>
      </w:r>
      <w:proofErr w:type="spellStart"/>
      <w:r w:rsidRPr="00E77E19">
        <w:rPr>
          <w:rFonts w:cstheme="minorHAnsi"/>
          <w:sz w:val="16"/>
          <w:szCs w:val="16"/>
        </w:rPr>
        <w:t>koronavirem</w:t>
      </w:r>
      <w:proofErr w:type="spellEnd"/>
      <w:r w:rsidRPr="00E77E19">
        <w:rPr>
          <w:rFonts w:cstheme="minorHAnsi"/>
          <w:sz w:val="16"/>
          <w:szCs w:val="16"/>
        </w:rPr>
        <w:t xml:space="preserve"> SARS-CoV-2 a upravující problematiku </w:t>
      </w:r>
      <w:r w:rsidRPr="00E77E19">
        <w:rPr>
          <w:rFonts w:cstheme="minorHAnsi"/>
          <w:b/>
          <w:sz w:val="16"/>
          <w:szCs w:val="16"/>
        </w:rPr>
        <w:t>antigenního testování.</w:t>
      </w:r>
    </w:p>
    <w:p w:rsidR="00747F1D" w:rsidRPr="00E77E19" w:rsidRDefault="00747F1D" w:rsidP="00747F1D">
      <w:pPr>
        <w:spacing w:after="0" w:line="240" w:lineRule="auto"/>
        <w:jc w:val="both"/>
        <w:rPr>
          <w:rFonts w:cstheme="minorHAnsi"/>
          <w:b/>
          <w:sz w:val="16"/>
          <w:szCs w:val="16"/>
        </w:rPr>
      </w:pPr>
    </w:p>
    <w:p w:rsidR="00747F1D" w:rsidRPr="00E77E19" w:rsidRDefault="00747F1D" w:rsidP="00747F1D">
      <w:pPr>
        <w:spacing w:after="0" w:line="240" w:lineRule="auto"/>
        <w:jc w:val="both"/>
        <w:rPr>
          <w:rFonts w:cstheme="minorHAnsi"/>
          <w:sz w:val="16"/>
          <w:szCs w:val="16"/>
        </w:rPr>
      </w:pPr>
      <w:r w:rsidRPr="00E77E19">
        <w:rPr>
          <w:rFonts w:cstheme="minorHAnsi"/>
          <w:b/>
          <w:sz w:val="16"/>
          <w:szCs w:val="16"/>
        </w:rPr>
        <w:t xml:space="preserve">UPOZORNĚNÍ: </w:t>
      </w:r>
      <w:r w:rsidRPr="00E77E19">
        <w:rPr>
          <w:rFonts w:cstheme="minorHAnsi"/>
          <w:sz w:val="16"/>
          <w:szCs w:val="16"/>
        </w:rPr>
        <w:t xml:space="preserve">Pokud poskytovatel zdravotních služeb nebo poskytovatel sociálních služeb </w:t>
      </w:r>
      <w:r w:rsidRPr="00E77E19">
        <w:rPr>
          <w:rFonts w:cstheme="minorHAnsi"/>
          <w:b/>
          <w:sz w:val="16"/>
          <w:szCs w:val="16"/>
        </w:rPr>
        <w:t>není</w:t>
      </w:r>
      <w:r w:rsidRPr="00E77E19">
        <w:rPr>
          <w:rFonts w:cstheme="minorHAnsi"/>
          <w:sz w:val="16"/>
          <w:szCs w:val="16"/>
        </w:rPr>
        <w:t xml:space="preserve"> z provozních důvodů </w:t>
      </w:r>
      <w:r w:rsidRPr="00E77E19">
        <w:rPr>
          <w:rFonts w:cstheme="minorHAnsi"/>
          <w:b/>
          <w:sz w:val="16"/>
          <w:szCs w:val="16"/>
        </w:rPr>
        <w:t>schopen</w:t>
      </w:r>
      <w:r w:rsidRPr="00E77E19">
        <w:rPr>
          <w:rFonts w:cstheme="minorHAnsi"/>
          <w:sz w:val="16"/>
          <w:szCs w:val="16"/>
        </w:rPr>
        <w:t xml:space="preserve"> </w:t>
      </w:r>
      <w:r w:rsidRPr="00E77E19">
        <w:rPr>
          <w:rFonts w:cstheme="minorHAnsi"/>
          <w:b/>
          <w:sz w:val="16"/>
          <w:szCs w:val="16"/>
        </w:rPr>
        <w:t xml:space="preserve">zajistit testování svých </w:t>
      </w:r>
      <w:r w:rsidRPr="00E77E19">
        <w:rPr>
          <w:rFonts w:cstheme="minorHAnsi"/>
          <w:b/>
          <w:sz w:val="16"/>
          <w:szCs w:val="16"/>
          <w:u w:val="single"/>
        </w:rPr>
        <w:t>zaměstnanců</w:t>
      </w:r>
      <w:r w:rsidRPr="00E77E19">
        <w:rPr>
          <w:rFonts w:cstheme="minorHAnsi"/>
          <w:b/>
          <w:sz w:val="16"/>
          <w:szCs w:val="16"/>
        </w:rPr>
        <w:t xml:space="preserve"> způsobem uvedeným níže</w:t>
      </w:r>
      <w:r w:rsidRPr="00E77E19">
        <w:rPr>
          <w:rFonts w:cstheme="minorHAnsi"/>
          <w:sz w:val="16"/>
          <w:szCs w:val="16"/>
        </w:rPr>
        <w:t xml:space="preserve">, postupuje se podle Mimořádného opatření MZ ČR č. j. MZDR 461/2022/MIN/KAN v platném znění, tedy zajistí testování všech zaměstnanců prostřednictvím rychlého antigenního testu určeného pro </w:t>
      </w:r>
      <w:proofErr w:type="spellStart"/>
      <w:r w:rsidRPr="00E77E19">
        <w:rPr>
          <w:rFonts w:cstheme="minorHAnsi"/>
          <w:sz w:val="16"/>
          <w:szCs w:val="16"/>
        </w:rPr>
        <w:t>sebetestování</w:t>
      </w:r>
      <w:proofErr w:type="spellEnd"/>
      <w:r w:rsidRPr="00E77E19">
        <w:rPr>
          <w:rFonts w:cstheme="minorHAnsi"/>
          <w:sz w:val="16"/>
          <w:szCs w:val="16"/>
        </w:rPr>
        <w:t xml:space="preserve"> (použití laickou osobou). Přičemž v těchto případech se nepostupuje podle tohoto Organizačního opatření </w:t>
      </w:r>
      <w:r w:rsidR="00E77E19" w:rsidRPr="00E77E19">
        <w:rPr>
          <w:rFonts w:cstheme="minorHAnsi"/>
          <w:sz w:val="16"/>
          <w:szCs w:val="16"/>
        </w:rPr>
        <w:t>ZPŠ</w:t>
      </w:r>
      <w:r w:rsidRPr="00E77E19">
        <w:rPr>
          <w:rFonts w:cstheme="minorHAnsi"/>
          <w:sz w:val="16"/>
          <w:szCs w:val="16"/>
        </w:rPr>
        <w:t xml:space="preserve"> ČR, tedy </w:t>
      </w:r>
      <w:r w:rsidRPr="00E77E19">
        <w:rPr>
          <w:rFonts w:cstheme="minorHAnsi"/>
          <w:b/>
          <w:sz w:val="16"/>
          <w:szCs w:val="16"/>
        </w:rPr>
        <w:t>nelze vykazovat výkon 99949</w:t>
      </w:r>
      <w:r w:rsidRPr="00E77E19">
        <w:rPr>
          <w:rFonts w:cstheme="minorHAnsi"/>
          <w:sz w:val="16"/>
          <w:szCs w:val="16"/>
        </w:rPr>
        <w:t>.</w:t>
      </w:r>
    </w:p>
    <w:p w:rsidR="00747F1D" w:rsidRPr="00E77E19" w:rsidRDefault="00747F1D" w:rsidP="00747F1D">
      <w:pPr>
        <w:spacing w:after="0" w:line="240" w:lineRule="auto"/>
        <w:jc w:val="both"/>
        <w:rPr>
          <w:rFonts w:cstheme="minorHAnsi"/>
          <w:b/>
          <w:sz w:val="16"/>
          <w:szCs w:val="16"/>
        </w:rPr>
      </w:pPr>
    </w:p>
    <w:p w:rsidR="00747F1D" w:rsidRPr="00E77E19" w:rsidRDefault="00747F1D" w:rsidP="00747F1D">
      <w:pPr>
        <w:spacing w:after="0" w:line="240" w:lineRule="auto"/>
        <w:jc w:val="both"/>
        <w:rPr>
          <w:rFonts w:cstheme="minorHAnsi"/>
          <w:b/>
          <w:sz w:val="16"/>
          <w:szCs w:val="16"/>
        </w:rPr>
      </w:pPr>
    </w:p>
    <w:p w:rsidR="00747F1D" w:rsidRPr="00E77E19" w:rsidRDefault="00747F1D" w:rsidP="00747F1D">
      <w:pPr>
        <w:pStyle w:val="Odstavecseseznamem"/>
        <w:numPr>
          <w:ilvl w:val="0"/>
          <w:numId w:val="4"/>
        </w:numPr>
        <w:spacing w:after="0" w:line="240" w:lineRule="auto"/>
        <w:ind w:left="284" w:hanging="284"/>
        <w:jc w:val="both"/>
        <w:rPr>
          <w:rFonts w:asciiTheme="minorHAnsi" w:hAnsiTheme="minorHAnsi" w:cstheme="minorHAnsi"/>
          <w:sz w:val="16"/>
          <w:szCs w:val="16"/>
        </w:rPr>
      </w:pPr>
      <w:r w:rsidRPr="00E77E19">
        <w:rPr>
          <w:rFonts w:asciiTheme="minorHAnsi" w:hAnsiTheme="minorHAnsi" w:cstheme="minorHAnsi"/>
          <w:b/>
          <w:sz w:val="16"/>
          <w:szCs w:val="16"/>
          <w:u w:val="single"/>
        </w:rPr>
        <w:t>Antigenní testování</w:t>
      </w:r>
      <w:r w:rsidRPr="00E77E19">
        <w:rPr>
          <w:rFonts w:asciiTheme="minorHAnsi" w:hAnsiTheme="minorHAnsi" w:cstheme="minorHAnsi"/>
          <w:sz w:val="16"/>
          <w:szCs w:val="16"/>
        </w:rPr>
        <w:t xml:space="preserve"> u poskytovatelů zdravotních a sociálních služeb je prováděno u:</w:t>
      </w:r>
    </w:p>
    <w:p w:rsidR="00747F1D" w:rsidRPr="00E77E19" w:rsidRDefault="00747F1D" w:rsidP="00747F1D">
      <w:pPr>
        <w:pStyle w:val="Odstavecseseznamem"/>
        <w:numPr>
          <w:ilvl w:val="3"/>
          <w:numId w:val="5"/>
        </w:numPr>
        <w:spacing w:after="0" w:line="240" w:lineRule="auto"/>
        <w:ind w:left="567" w:hanging="283"/>
        <w:jc w:val="both"/>
        <w:rPr>
          <w:rFonts w:asciiTheme="minorHAnsi" w:hAnsiTheme="minorHAnsi" w:cstheme="minorHAnsi"/>
          <w:sz w:val="16"/>
          <w:szCs w:val="16"/>
        </w:rPr>
      </w:pPr>
      <w:r w:rsidRPr="00E77E19">
        <w:rPr>
          <w:rFonts w:asciiTheme="minorHAnsi" w:hAnsiTheme="minorHAnsi" w:cstheme="minorHAnsi"/>
          <w:b/>
          <w:sz w:val="16"/>
          <w:szCs w:val="16"/>
        </w:rPr>
        <w:t>pacientů</w:t>
      </w:r>
      <w:r w:rsidRPr="00E77E19">
        <w:rPr>
          <w:rFonts w:asciiTheme="minorHAnsi" w:hAnsiTheme="minorHAnsi" w:cstheme="minorHAnsi"/>
          <w:sz w:val="16"/>
          <w:szCs w:val="16"/>
        </w:rPr>
        <w:t xml:space="preserve"> dlouhodobé lůžkové péče (odb. 9F9, 9H9 a 7U8) </w:t>
      </w:r>
    </w:p>
    <w:p w:rsidR="00747F1D" w:rsidRPr="00E77E19" w:rsidRDefault="00747F1D" w:rsidP="00747F1D">
      <w:pPr>
        <w:pStyle w:val="Odstavecseseznamem"/>
        <w:numPr>
          <w:ilvl w:val="3"/>
          <w:numId w:val="5"/>
        </w:numPr>
        <w:spacing w:after="0" w:line="240" w:lineRule="auto"/>
        <w:ind w:left="567" w:hanging="283"/>
        <w:jc w:val="both"/>
        <w:rPr>
          <w:rFonts w:asciiTheme="minorHAnsi" w:hAnsiTheme="minorHAnsi" w:cstheme="minorHAnsi"/>
          <w:sz w:val="16"/>
          <w:szCs w:val="16"/>
        </w:rPr>
      </w:pPr>
      <w:r w:rsidRPr="00E77E19">
        <w:rPr>
          <w:rFonts w:asciiTheme="minorHAnsi" w:hAnsiTheme="minorHAnsi" w:cstheme="minorHAnsi"/>
          <w:b/>
          <w:sz w:val="16"/>
          <w:szCs w:val="16"/>
        </w:rPr>
        <w:t>pacientů</w:t>
      </w:r>
      <w:r w:rsidRPr="00E77E19">
        <w:rPr>
          <w:rFonts w:asciiTheme="minorHAnsi" w:hAnsiTheme="minorHAnsi" w:cstheme="minorHAnsi"/>
          <w:sz w:val="16"/>
          <w:szCs w:val="16"/>
        </w:rPr>
        <w:t xml:space="preserve"> následné lůžkové péče (odb. 9U7, 7D8, 3U5, 3U7, 3U8, 3U6, 2U1, 2U5, 2U9, 1U1, 2S1, 3U1 a lázeňská léčebně rehabilitační péče</w:t>
      </w:r>
      <w:r w:rsidRPr="00E77E19">
        <w:rPr>
          <w:rStyle w:val="Znakapoznpodarou"/>
          <w:rFonts w:asciiTheme="minorHAnsi" w:hAnsiTheme="minorHAnsi" w:cstheme="minorHAnsi"/>
          <w:sz w:val="16"/>
          <w:szCs w:val="16"/>
        </w:rPr>
        <w:footnoteReference w:id="1"/>
      </w:r>
      <w:r w:rsidRPr="00E77E19">
        <w:rPr>
          <w:rFonts w:asciiTheme="minorHAnsi" w:hAnsiTheme="minorHAnsi" w:cstheme="minorHAnsi"/>
          <w:sz w:val="16"/>
          <w:szCs w:val="16"/>
        </w:rPr>
        <w:t>),</w:t>
      </w:r>
    </w:p>
    <w:p w:rsidR="00747F1D" w:rsidRPr="00370804" w:rsidRDefault="00747F1D" w:rsidP="00747F1D">
      <w:pPr>
        <w:pStyle w:val="Odstavecseseznamem"/>
        <w:numPr>
          <w:ilvl w:val="3"/>
          <w:numId w:val="5"/>
        </w:numPr>
        <w:spacing w:after="0" w:line="240" w:lineRule="auto"/>
        <w:ind w:left="567" w:hanging="283"/>
        <w:jc w:val="both"/>
        <w:rPr>
          <w:rFonts w:asciiTheme="minorHAnsi" w:hAnsiTheme="minorHAnsi" w:cstheme="minorHAnsi"/>
          <w:sz w:val="16"/>
          <w:szCs w:val="16"/>
        </w:rPr>
      </w:pPr>
      <w:r w:rsidRPr="00E77E19">
        <w:rPr>
          <w:rFonts w:asciiTheme="minorHAnsi" w:hAnsiTheme="minorHAnsi" w:cstheme="minorHAnsi"/>
          <w:b/>
          <w:sz w:val="16"/>
          <w:szCs w:val="16"/>
        </w:rPr>
        <w:t>uživatelů</w:t>
      </w:r>
      <w:r w:rsidRPr="00E77E19">
        <w:rPr>
          <w:rFonts w:asciiTheme="minorHAnsi" w:hAnsiTheme="minorHAnsi" w:cstheme="minorHAnsi"/>
          <w:sz w:val="16"/>
          <w:szCs w:val="16"/>
        </w:rPr>
        <w:t xml:space="preserve"> sociálních služeb v zařízení domovů pro osoby se zdravotním postižením, domovů pro seniory, domovů se zvláštním režimem, poskytovatelům sociálních služeb v zařízení týdenního stacionáře a poskytovatelům sociálních služeb poskytujících </w:t>
      </w:r>
      <w:r w:rsidRPr="00370804">
        <w:rPr>
          <w:rFonts w:asciiTheme="minorHAnsi" w:hAnsiTheme="minorHAnsi" w:cstheme="minorHAnsi"/>
          <w:sz w:val="16"/>
          <w:szCs w:val="16"/>
        </w:rPr>
        <w:t>odlehčovací služby v pobytové formě,</w:t>
      </w:r>
    </w:p>
    <w:p w:rsidR="00747F1D" w:rsidRPr="00370804" w:rsidRDefault="00747F1D" w:rsidP="00747F1D">
      <w:pPr>
        <w:pStyle w:val="Odstavecseseznamem"/>
        <w:numPr>
          <w:ilvl w:val="3"/>
          <w:numId w:val="5"/>
        </w:numPr>
        <w:spacing w:after="0" w:line="240" w:lineRule="auto"/>
        <w:ind w:left="567" w:hanging="283"/>
        <w:jc w:val="both"/>
        <w:rPr>
          <w:rFonts w:asciiTheme="minorHAnsi" w:hAnsiTheme="minorHAnsi" w:cstheme="minorHAnsi"/>
          <w:sz w:val="16"/>
          <w:szCs w:val="16"/>
          <w:u w:val="single"/>
        </w:rPr>
      </w:pPr>
      <w:r w:rsidRPr="00370804">
        <w:rPr>
          <w:rFonts w:asciiTheme="minorHAnsi" w:hAnsiTheme="minorHAnsi" w:cstheme="minorHAnsi"/>
          <w:b/>
          <w:sz w:val="16"/>
          <w:szCs w:val="16"/>
          <w:u w:val="single"/>
        </w:rPr>
        <w:t>zaměstnanců</w:t>
      </w:r>
      <w:r w:rsidRPr="00370804">
        <w:rPr>
          <w:rFonts w:asciiTheme="minorHAnsi" w:hAnsiTheme="minorHAnsi" w:cstheme="minorHAnsi"/>
          <w:sz w:val="16"/>
          <w:szCs w:val="16"/>
          <w:u w:val="single"/>
        </w:rPr>
        <w:t>, přičemž za zaměstnance se pro účely tohoto opatření považují i osoby vykonávající činnost ve prospěch poskytovatele na základě jiného než s ním uzavřeného pracovněprávního vztahu, včetně dobrovolníků a osob připravujících se u poskytovatele na výkon povolání.</w:t>
      </w:r>
    </w:p>
    <w:p w:rsidR="00747F1D" w:rsidRPr="00E77E19" w:rsidRDefault="00747F1D" w:rsidP="00747F1D">
      <w:pPr>
        <w:pStyle w:val="Odstavecseseznamem"/>
        <w:spacing w:after="0" w:line="240" w:lineRule="auto"/>
        <w:ind w:left="851"/>
        <w:jc w:val="both"/>
        <w:rPr>
          <w:rFonts w:asciiTheme="minorHAnsi" w:hAnsiTheme="minorHAnsi" w:cstheme="minorHAnsi"/>
          <w:sz w:val="16"/>
          <w:szCs w:val="16"/>
        </w:rPr>
      </w:pPr>
    </w:p>
    <w:p w:rsidR="00747F1D" w:rsidRPr="00E77E19" w:rsidRDefault="00747F1D" w:rsidP="00747F1D">
      <w:pPr>
        <w:pStyle w:val="Odstavecseseznamem"/>
        <w:numPr>
          <w:ilvl w:val="0"/>
          <w:numId w:val="4"/>
        </w:numPr>
        <w:spacing w:after="0" w:line="240" w:lineRule="auto"/>
        <w:ind w:left="284" w:hanging="284"/>
        <w:jc w:val="both"/>
        <w:rPr>
          <w:rFonts w:asciiTheme="minorHAnsi" w:hAnsiTheme="minorHAnsi" w:cstheme="minorHAnsi"/>
          <w:b/>
          <w:sz w:val="16"/>
          <w:szCs w:val="16"/>
        </w:rPr>
      </w:pPr>
      <w:r w:rsidRPr="00E77E19">
        <w:rPr>
          <w:rFonts w:asciiTheme="minorHAnsi" w:hAnsiTheme="minorHAnsi" w:cstheme="minorHAnsi"/>
          <w:b/>
          <w:sz w:val="16"/>
          <w:szCs w:val="16"/>
          <w:u w:val="single"/>
        </w:rPr>
        <w:t xml:space="preserve">Antigenní testování </w:t>
      </w:r>
      <w:r w:rsidRPr="00E77E19">
        <w:rPr>
          <w:rFonts w:asciiTheme="minorHAnsi" w:hAnsiTheme="minorHAnsi" w:cstheme="minorHAnsi"/>
          <w:sz w:val="16"/>
          <w:szCs w:val="16"/>
        </w:rPr>
        <w:t xml:space="preserve">u poskytovatelů zdravotních a sociálních služeb je prováděno ve frekvenci </w:t>
      </w:r>
      <w:r w:rsidRPr="00E77E19">
        <w:rPr>
          <w:rFonts w:asciiTheme="minorHAnsi" w:hAnsiTheme="minorHAnsi" w:cstheme="minorHAnsi"/>
          <w:b/>
          <w:sz w:val="16"/>
          <w:szCs w:val="16"/>
        </w:rPr>
        <w:t>jedenkrát za 7 dní.</w:t>
      </w:r>
    </w:p>
    <w:p w:rsidR="00747F1D" w:rsidRPr="00E77E19" w:rsidRDefault="00747F1D" w:rsidP="00747F1D">
      <w:pPr>
        <w:pStyle w:val="Odstavecseseznamem"/>
        <w:spacing w:after="0" w:line="240" w:lineRule="auto"/>
        <w:ind w:left="426"/>
        <w:jc w:val="both"/>
        <w:rPr>
          <w:rFonts w:asciiTheme="minorHAnsi" w:hAnsiTheme="minorHAnsi" w:cstheme="minorHAnsi"/>
          <w:sz w:val="16"/>
          <w:szCs w:val="16"/>
          <w:u w:val="single"/>
        </w:rPr>
      </w:pPr>
    </w:p>
    <w:p w:rsidR="00747F1D" w:rsidRPr="00E77E19" w:rsidRDefault="00747F1D" w:rsidP="00747F1D">
      <w:pPr>
        <w:pStyle w:val="Odstavecseseznamem"/>
        <w:numPr>
          <w:ilvl w:val="0"/>
          <w:numId w:val="4"/>
        </w:numPr>
        <w:spacing w:after="0" w:line="240" w:lineRule="auto"/>
        <w:ind w:left="284" w:hanging="284"/>
        <w:jc w:val="both"/>
        <w:rPr>
          <w:rFonts w:asciiTheme="minorHAnsi" w:hAnsiTheme="minorHAnsi" w:cstheme="minorHAnsi"/>
          <w:sz w:val="16"/>
          <w:szCs w:val="16"/>
          <w:u w:val="single"/>
        </w:rPr>
      </w:pPr>
      <w:r w:rsidRPr="00E77E19">
        <w:rPr>
          <w:rFonts w:asciiTheme="minorHAnsi" w:hAnsiTheme="minorHAnsi" w:cstheme="minorHAnsi"/>
          <w:b/>
          <w:sz w:val="16"/>
          <w:szCs w:val="16"/>
          <w:u w:val="single"/>
        </w:rPr>
        <w:t>Antigenní testování</w:t>
      </w:r>
      <w:r w:rsidRPr="00E77E19">
        <w:rPr>
          <w:rFonts w:asciiTheme="minorHAnsi" w:hAnsiTheme="minorHAnsi" w:cstheme="minorHAnsi"/>
          <w:sz w:val="16"/>
          <w:szCs w:val="16"/>
        </w:rPr>
        <w:t xml:space="preserve"> u poskytovatelů zdravotních a sociálních služeb je prováděno prostřednictvím:</w:t>
      </w:r>
    </w:p>
    <w:p w:rsidR="00747F1D" w:rsidRPr="00E77E19" w:rsidRDefault="00747F1D" w:rsidP="00747F1D">
      <w:pPr>
        <w:pStyle w:val="Prosttext"/>
        <w:numPr>
          <w:ilvl w:val="0"/>
          <w:numId w:val="3"/>
        </w:numPr>
        <w:ind w:left="567" w:hanging="283"/>
        <w:jc w:val="both"/>
        <w:rPr>
          <w:rFonts w:asciiTheme="minorHAnsi" w:hAnsiTheme="minorHAnsi" w:cstheme="minorHAnsi"/>
          <w:bCs/>
          <w:sz w:val="16"/>
          <w:szCs w:val="16"/>
        </w:rPr>
      </w:pPr>
      <w:r w:rsidRPr="00E77E19">
        <w:rPr>
          <w:rFonts w:asciiTheme="minorHAnsi" w:hAnsiTheme="minorHAnsi" w:cstheme="minorHAnsi"/>
          <w:bCs/>
          <w:sz w:val="16"/>
          <w:szCs w:val="16"/>
        </w:rPr>
        <w:t xml:space="preserve">zaměstnance, který je zdravotnickým pracovníkem výše uvedeného poskytovatele zdravotních služeb, </w:t>
      </w:r>
    </w:p>
    <w:p w:rsidR="00747F1D" w:rsidRPr="00E77E19" w:rsidRDefault="00747F1D" w:rsidP="00747F1D">
      <w:pPr>
        <w:pStyle w:val="Prosttext"/>
        <w:numPr>
          <w:ilvl w:val="0"/>
          <w:numId w:val="3"/>
        </w:numPr>
        <w:ind w:left="567" w:hanging="283"/>
        <w:jc w:val="both"/>
        <w:rPr>
          <w:rFonts w:asciiTheme="minorHAnsi" w:hAnsiTheme="minorHAnsi" w:cstheme="minorHAnsi"/>
          <w:bCs/>
          <w:sz w:val="16"/>
          <w:szCs w:val="16"/>
        </w:rPr>
      </w:pPr>
      <w:r w:rsidRPr="00E77E19">
        <w:rPr>
          <w:rFonts w:asciiTheme="minorHAnsi" w:hAnsiTheme="minorHAnsi" w:cstheme="minorHAnsi"/>
          <w:bCs/>
          <w:sz w:val="16"/>
          <w:szCs w:val="16"/>
        </w:rPr>
        <w:t>zaměstnance, který je zdravotnickým pracovníkem výše uvedeného poskytovatele sociálních služeb,</w:t>
      </w:r>
    </w:p>
    <w:p w:rsidR="00747F1D" w:rsidRPr="00E77E19" w:rsidRDefault="00747F1D" w:rsidP="00747F1D">
      <w:pPr>
        <w:pStyle w:val="Prosttext"/>
        <w:numPr>
          <w:ilvl w:val="0"/>
          <w:numId w:val="3"/>
        </w:numPr>
        <w:ind w:left="567" w:hanging="283"/>
        <w:jc w:val="both"/>
        <w:rPr>
          <w:rFonts w:asciiTheme="minorHAnsi" w:hAnsiTheme="minorHAnsi" w:cstheme="minorHAnsi"/>
          <w:bCs/>
          <w:sz w:val="16"/>
          <w:szCs w:val="16"/>
        </w:rPr>
      </w:pPr>
      <w:r w:rsidRPr="00E77E19">
        <w:rPr>
          <w:rFonts w:asciiTheme="minorHAnsi" w:hAnsiTheme="minorHAnsi" w:cstheme="minorHAnsi"/>
          <w:bCs/>
          <w:sz w:val="16"/>
          <w:szCs w:val="16"/>
        </w:rPr>
        <w:t>poskytovatele zdravotních služeb, s nímž má poskytovatel, který má uloženu povinnost testovat, uzavřenu smlouvu o poskytování pracovně-lékařských služeb (v případě testování zaměstnanců),</w:t>
      </w:r>
    </w:p>
    <w:p w:rsidR="00747F1D" w:rsidRPr="00E77E19" w:rsidRDefault="00747F1D" w:rsidP="00747F1D">
      <w:pPr>
        <w:pStyle w:val="Prosttext"/>
        <w:numPr>
          <w:ilvl w:val="0"/>
          <w:numId w:val="3"/>
        </w:numPr>
        <w:ind w:left="567" w:hanging="283"/>
        <w:jc w:val="both"/>
        <w:rPr>
          <w:rFonts w:asciiTheme="minorHAnsi" w:hAnsiTheme="minorHAnsi" w:cstheme="minorHAnsi"/>
          <w:bCs/>
          <w:sz w:val="16"/>
          <w:szCs w:val="16"/>
        </w:rPr>
      </w:pPr>
      <w:r w:rsidRPr="00E77E19">
        <w:rPr>
          <w:rFonts w:asciiTheme="minorHAnsi" w:hAnsiTheme="minorHAnsi" w:cstheme="minorHAnsi"/>
          <w:bCs/>
          <w:sz w:val="16"/>
          <w:szCs w:val="16"/>
        </w:rPr>
        <w:t>jiného poskytovatele zdravotních služeb, s nímž má poskytovatel, který má uloženu povinnost testovat, uzavřenu za účelem provedení antigenních testů smlouvu.</w:t>
      </w:r>
    </w:p>
    <w:p w:rsidR="00747F1D" w:rsidRPr="00E77E19" w:rsidRDefault="00747F1D" w:rsidP="00747F1D">
      <w:pPr>
        <w:spacing w:after="0" w:line="240" w:lineRule="auto"/>
        <w:jc w:val="both"/>
        <w:rPr>
          <w:rFonts w:cstheme="minorHAnsi"/>
          <w:sz w:val="16"/>
          <w:szCs w:val="16"/>
        </w:rPr>
      </w:pPr>
    </w:p>
    <w:p w:rsidR="00747F1D" w:rsidRPr="00E77E19" w:rsidRDefault="00747F1D" w:rsidP="00747F1D">
      <w:pPr>
        <w:pStyle w:val="Prosttext"/>
        <w:numPr>
          <w:ilvl w:val="0"/>
          <w:numId w:val="4"/>
        </w:numPr>
        <w:ind w:left="284" w:hanging="284"/>
        <w:jc w:val="both"/>
        <w:rPr>
          <w:rFonts w:asciiTheme="minorHAnsi" w:hAnsiTheme="minorHAnsi" w:cstheme="minorHAnsi"/>
          <w:bCs/>
          <w:sz w:val="16"/>
          <w:szCs w:val="16"/>
        </w:rPr>
      </w:pPr>
      <w:r w:rsidRPr="00E77E19">
        <w:rPr>
          <w:rFonts w:asciiTheme="minorHAnsi" w:hAnsiTheme="minorHAnsi" w:cstheme="minorHAnsi"/>
          <w:bCs/>
          <w:sz w:val="16"/>
          <w:szCs w:val="16"/>
        </w:rPr>
        <w:lastRenderedPageBreak/>
        <w:t xml:space="preserve">Povinné antigenní testování dle příslušného Mimořádného opatření MZ ČR se </w:t>
      </w:r>
      <w:r w:rsidRPr="00E77E19">
        <w:rPr>
          <w:rFonts w:asciiTheme="minorHAnsi" w:hAnsiTheme="minorHAnsi" w:cstheme="minorHAnsi"/>
          <w:b/>
          <w:bCs/>
          <w:sz w:val="16"/>
          <w:szCs w:val="16"/>
        </w:rPr>
        <w:t>neprovádí</w:t>
      </w:r>
      <w:r w:rsidRPr="00E77E19">
        <w:rPr>
          <w:rFonts w:asciiTheme="minorHAnsi" w:hAnsiTheme="minorHAnsi" w:cstheme="minorHAnsi"/>
          <w:bCs/>
          <w:sz w:val="16"/>
          <w:szCs w:val="16"/>
        </w:rPr>
        <w:t xml:space="preserve"> u osoby, která:</w:t>
      </w:r>
    </w:p>
    <w:p w:rsidR="00747F1D" w:rsidRPr="00E77E19" w:rsidRDefault="00747F1D" w:rsidP="00747F1D">
      <w:pPr>
        <w:pStyle w:val="Prosttext"/>
        <w:numPr>
          <w:ilvl w:val="1"/>
          <w:numId w:val="4"/>
        </w:numPr>
        <w:ind w:left="567" w:hanging="283"/>
        <w:jc w:val="both"/>
        <w:rPr>
          <w:rFonts w:asciiTheme="minorHAnsi" w:hAnsiTheme="minorHAnsi" w:cstheme="minorHAnsi"/>
          <w:bCs/>
          <w:sz w:val="16"/>
          <w:szCs w:val="16"/>
        </w:rPr>
      </w:pPr>
      <w:bookmarkStart w:id="1" w:name="_Hlk74208605"/>
      <w:r w:rsidRPr="00DE132B">
        <w:rPr>
          <w:rFonts w:asciiTheme="minorHAnsi" w:hAnsiTheme="minorHAnsi" w:cstheme="minorHAnsi"/>
          <w:bCs/>
          <w:sz w:val="16"/>
          <w:szCs w:val="16"/>
          <w:u w:val="single"/>
        </w:rPr>
        <w:t>absolvovala</w:t>
      </w:r>
      <w:r w:rsidRPr="00E77E19">
        <w:rPr>
          <w:rFonts w:asciiTheme="minorHAnsi" w:hAnsiTheme="minorHAnsi" w:cstheme="minorHAnsi"/>
          <w:bCs/>
          <w:sz w:val="16"/>
          <w:szCs w:val="16"/>
        </w:rPr>
        <w:t xml:space="preserve"> nejdéle před 72 hodinami před termínem pravidelného preventivního </w:t>
      </w:r>
      <w:r w:rsidRPr="00DE132B">
        <w:rPr>
          <w:rFonts w:asciiTheme="minorHAnsi" w:hAnsiTheme="minorHAnsi" w:cstheme="minorHAnsi"/>
          <w:bCs/>
          <w:sz w:val="16"/>
          <w:szCs w:val="16"/>
          <w:u w:val="single"/>
        </w:rPr>
        <w:t>vyšetření</w:t>
      </w:r>
      <w:r w:rsidRPr="00E77E19">
        <w:rPr>
          <w:rFonts w:asciiTheme="minorHAnsi" w:hAnsiTheme="minorHAnsi" w:cstheme="minorHAnsi"/>
          <w:bCs/>
          <w:sz w:val="16"/>
          <w:szCs w:val="16"/>
        </w:rPr>
        <w:t xml:space="preserve"> na přítomnost viru SARS</w:t>
      </w:r>
      <w:r w:rsidRPr="00E77E19">
        <w:rPr>
          <w:rFonts w:asciiTheme="minorHAnsi" w:hAnsiTheme="minorHAnsi" w:cstheme="minorHAnsi"/>
          <w:bCs/>
          <w:sz w:val="16"/>
          <w:szCs w:val="16"/>
        </w:rPr>
        <w:noBreakHyphen/>
        <w:t>CoV-2 s negativním výsledkem</w:t>
      </w:r>
      <w:bookmarkEnd w:id="1"/>
      <w:r w:rsidRPr="00E77E19">
        <w:rPr>
          <w:rFonts w:asciiTheme="minorHAnsi" w:hAnsiTheme="minorHAnsi" w:cstheme="minorHAnsi"/>
          <w:bCs/>
          <w:sz w:val="16"/>
          <w:szCs w:val="16"/>
        </w:rPr>
        <w:t>, nebo</w:t>
      </w:r>
    </w:p>
    <w:p w:rsidR="00747F1D" w:rsidRPr="00E77E19" w:rsidRDefault="00747F1D" w:rsidP="00747F1D">
      <w:pPr>
        <w:pStyle w:val="Prosttext"/>
        <w:numPr>
          <w:ilvl w:val="1"/>
          <w:numId w:val="4"/>
        </w:numPr>
        <w:ind w:left="567" w:hanging="283"/>
        <w:jc w:val="both"/>
        <w:rPr>
          <w:rFonts w:asciiTheme="minorHAnsi" w:hAnsiTheme="minorHAnsi" w:cstheme="minorHAnsi"/>
          <w:bCs/>
          <w:sz w:val="16"/>
          <w:szCs w:val="16"/>
        </w:rPr>
      </w:pPr>
      <w:r w:rsidRPr="00DE132B">
        <w:rPr>
          <w:rFonts w:asciiTheme="minorHAnsi" w:hAnsiTheme="minorHAnsi" w:cstheme="minorHAnsi"/>
          <w:bCs/>
          <w:sz w:val="16"/>
          <w:szCs w:val="16"/>
          <w:u w:val="single"/>
        </w:rPr>
        <w:t>byla očkována</w:t>
      </w:r>
      <w:r w:rsidRPr="00E77E19">
        <w:rPr>
          <w:rFonts w:asciiTheme="minorHAnsi" w:hAnsiTheme="minorHAnsi" w:cstheme="minorHAnsi"/>
          <w:bCs/>
          <w:sz w:val="16"/>
          <w:szCs w:val="16"/>
        </w:rPr>
        <w:t xml:space="preserve"> proti onemocnění covid-19 a doloží národním certifikátem o provedeném očkování nebo certifikátem o provedeném vydávaným podle nařízení Evropské unie o digitálním certifikátu EU COVID, za podmínky, že uplynulo nejméně 14 dní od dokončeného očkovacího schématu; za národní certifikát o provedeném očkování se považuje písemné potvrzení vydané alespoň v anglickém jazyce oprávněným subjektem působícím v třetí zemi, jehož vzor je zveřejněn v seznamu uznaných národních certifikátů na internetových stránkách Ministerstva zdravotnictví České republiky; písemné potvrzení musí obsahovat údaje o očkované osobě, podanému typu vakcíny, datu podání vakcíny, identifikaci subjektu, který potvrzení vydal, a tyto údaje musí být možné ověřit dálkovým přístupem přímo z písemného potvrzení, za předpokladu, že očkování bylo provedeno</w:t>
      </w:r>
    </w:p>
    <w:p w:rsidR="00747F1D" w:rsidRPr="00E77E19" w:rsidRDefault="00747F1D" w:rsidP="00747F1D">
      <w:pPr>
        <w:pStyle w:val="Prosttext"/>
        <w:numPr>
          <w:ilvl w:val="0"/>
          <w:numId w:val="6"/>
        </w:numPr>
        <w:jc w:val="both"/>
        <w:rPr>
          <w:rFonts w:asciiTheme="minorHAnsi" w:hAnsiTheme="minorHAnsi" w:cstheme="minorHAnsi"/>
          <w:bCs/>
          <w:sz w:val="16"/>
          <w:szCs w:val="16"/>
        </w:rPr>
      </w:pPr>
      <w:r w:rsidRPr="00E77E19">
        <w:rPr>
          <w:rFonts w:asciiTheme="minorHAnsi" w:hAnsiTheme="minorHAnsi" w:cstheme="minorHAnsi"/>
          <w:bCs/>
          <w:sz w:val="16"/>
          <w:szCs w:val="16"/>
        </w:rPr>
        <w:t xml:space="preserve">léčivým přípravkem obsahujícím očkovací látku proti covid-19, kterému byla udělena registrace podle nařízení (ES) č. 726/2004, nebo </w:t>
      </w:r>
    </w:p>
    <w:p w:rsidR="00747F1D" w:rsidRPr="00E77E19" w:rsidRDefault="00747F1D" w:rsidP="00747F1D">
      <w:pPr>
        <w:pStyle w:val="Prosttext"/>
        <w:numPr>
          <w:ilvl w:val="0"/>
          <w:numId w:val="6"/>
        </w:numPr>
        <w:jc w:val="both"/>
        <w:rPr>
          <w:rFonts w:asciiTheme="minorHAnsi" w:hAnsiTheme="minorHAnsi" w:cstheme="minorHAnsi"/>
          <w:bCs/>
          <w:sz w:val="16"/>
          <w:szCs w:val="16"/>
        </w:rPr>
      </w:pPr>
      <w:r w:rsidRPr="00E77E19">
        <w:rPr>
          <w:rFonts w:asciiTheme="minorHAnsi" w:hAnsiTheme="minorHAnsi" w:cstheme="minorHAnsi"/>
          <w:bCs/>
          <w:sz w:val="16"/>
          <w:szCs w:val="16"/>
        </w:rPr>
        <w:t>léčivým přípravkem, jehož výroba je v souladu s patentem léčivého přípravku podle bodu i), pokud je tento léčivý přípravek zároveň schválen Světovou zdravotnickou organizací pro nouzové použití; nebo</w:t>
      </w:r>
    </w:p>
    <w:p w:rsidR="00747F1D" w:rsidRPr="00E77E19" w:rsidRDefault="00747F1D" w:rsidP="00747F1D">
      <w:pPr>
        <w:pStyle w:val="Prosttext"/>
        <w:numPr>
          <w:ilvl w:val="1"/>
          <w:numId w:val="4"/>
        </w:numPr>
        <w:ind w:left="567" w:hanging="283"/>
        <w:jc w:val="both"/>
        <w:rPr>
          <w:rFonts w:asciiTheme="minorHAnsi" w:hAnsiTheme="minorHAnsi" w:cstheme="minorHAnsi"/>
          <w:bCs/>
          <w:sz w:val="16"/>
          <w:szCs w:val="16"/>
        </w:rPr>
      </w:pPr>
      <w:r w:rsidRPr="00DE132B">
        <w:rPr>
          <w:rFonts w:asciiTheme="minorHAnsi" w:hAnsiTheme="minorHAnsi" w:cstheme="minorHAnsi"/>
          <w:bCs/>
          <w:sz w:val="16"/>
          <w:szCs w:val="16"/>
          <w:u w:val="single"/>
        </w:rPr>
        <w:t>prodělala</w:t>
      </w:r>
      <w:r w:rsidRPr="00E77E19">
        <w:rPr>
          <w:rFonts w:asciiTheme="minorHAnsi" w:hAnsiTheme="minorHAnsi" w:cstheme="minorHAnsi"/>
          <w:bCs/>
          <w:sz w:val="16"/>
          <w:szCs w:val="16"/>
        </w:rPr>
        <w:t xml:space="preserve"> laboratorně potvrzené onemocnění covid-19, uplynula u ní doba izolace podle platného mimořádného opatření Ministerstva zdravotnictví a od prvního pozitivního rychlého antigenního testu (RAT) na přítomnost antigenu viru SARS</w:t>
      </w:r>
      <w:r w:rsidRPr="00E77E19">
        <w:rPr>
          <w:rFonts w:asciiTheme="minorHAnsi" w:hAnsiTheme="minorHAnsi" w:cstheme="minorHAnsi"/>
          <w:bCs/>
          <w:sz w:val="16"/>
          <w:szCs w:val="16"/>
        </w:rPr>
        <w:noBreakHyphen/>
        <w:t>CoV-2 nebo RT</w:t>
      </w:r>
      <w:r w:rsidRPr="00E77E19">
        <w:rPr>
          <w:rFonts w:asciiTheme="minorHAnsi" w:hAnsiTheme="minorHAnsi" w:cstheme="minorHAnsi"/>
          <w:bCs/>
          <w:sz w:val="16"/>
          <w:szCs w:val="16"/>
        </w:rPr>
        <w:noBreakHyphen/>
        <w:t xml:space="preserve">PCR testu na přítomnost viru SARS-CoV-2 </w:t>
      </w:r>
      <w:r w:rsidRPr="00DE132B">
        <w:rPr>
          <w:rFonts w:asciiTheme="minorHAnsi" w:hAnsiTheme="minorHAnsi" w:cstheme="minorHAnsi"/>
          <w:bCs/>
          <w:sz w:val="16"/>
          <w:szCs w:val="16"/>
          <w:u w:val="single"/>
        </w:rPr>
        <w:t>neuplynulo více než 180 dní</w:t>
      </w:r>
      <w:r w:rsidRPr="00E77E19">
        <w:rPr>
          <w:rFonts w:asciiTheme="minorHAnsi" w:hAnsiTheme="minorHAnsi" w:cstheme="minorHAnsi"/>
          <w:bCs/>
          <w:sz w:val="16"/>
          <w:szCs w:val="16"/>
        </w:rPr>
        <w:t>,</w:t>
      </w:r>
    </w:p>
    <w:p w:rsidR="00747F1D" w:rsidRPr="00DE132B" w:rsidRDefault="00747F1D" w:rsidP="00747F1D">
      <w:pPr>
        <w:pStyle w:val="Prosttext"/>
        <w:numPr>
          <w:ilvl w:val="1"/>
          <w:numId w:val="4"/>
        </w:numPr>
        <w:ind w:left="567" w:hanging="283"/>
        <w:jc w:val="both"/>
        <w:rPr>
          <w:rFonts w:asciiTheme="minorHAnsi" w:hAnsiTheme="minorHAnsi" w:cstheme="minorHAnsi"/>
          <w:bCs/>
          <w:sz w:val="16"/>
          <w:szCs w:val="16"/>
        </w:rPr>
      </w:pPr>
      <w:r w:rsidRPr="00DE132B">
        <w:rPr>
          <w:rFonts w:asciiTheme="minorHAnsi" w:hAnsiTheme="minorHAnsi" w:cstheme="minorHAnsi"/>
          <w:bCs/>
          <w:sz w:val="16"/>
          <w:szCs w:val="16"/>
        </w:rPr>
        <w:t>je v </w:t>
      </w:r>
      <w:r w:rsidRPr="00DE132B">
        <w:rPr>
          <w:rFonts w:asciiTheme="minorHAnsi" w:hAnsiTheme="minorHAnsi" w:cstheme="minorHAnsi"/>
          <w:bCs/>
          <w:sz w:val="16"/>
          <w:szCs w:val="16"/>
          <w:u w:val="single"/>
        </w:rPr>
        <w:t>terminálním stadiu</w:t>
      </w:r>
      <w:r w:rsidRPr="00DE132B">
        <w:rPr>
          <w:rFonts w:asciiTheme="minorHAnsi" w:hAnsiTheme="minorHAnsi" w:cstheme="minorHAnsi"/>
          <w:bCs/>
          <w:sz w:val="16"/>
          <w:szCs w:val="16"/>
        </w:rPr>
        <w:t xml:space="preserve"> onemocnění v případě pacientů/klientů,</w:t>
      </w:r>
    </w:p>
    <w:p w:rsidR="00747F1D" w:rsidRPr="00DE132B" w:rsidRDefault="00747F1D" w:rsidP="00747F1D">
      <w:pPr>
        <w:pStyle w:val="Prosttext"/>
        <w:numPr>
          <w:ilvl w:val="1"/>
          <w:numId w:val="4"/>
        </w:numPr>
        <w:ind w:left="567" w:hanging="283"/>
        <w:jc w:val="both"/>
        <w:rPr>
          <w:rFonts w:asciiTheme="minorHAnsi" w:hAnsiTheme="minorHAnsi" w:cstheme="minorHAnsi"/>
          <w:bCs/>
          <w:sz w:val="16"/>
          <w:szCs w:val="16"/>
        </w:rPr>
      </w:pPr>
      <w:r w:rsidRPr="00DE132B">
        <w:rPr>
          <w:rFonts w:asciiTheme="minorHAnsi" w:hAnsiTheme="minorHAnsi" w:cstheme="minorHAnsi"/>
          <w:bCs/>
          <w:sz w:val="16"/>
          <w:szCs w:val="16"/>
        </w:rPr>
        <w:t xml:space="preserve">se vzhledem k povaze práce na svém pracovišti </w:t>
      </w:r>
      <w:r w:rsidRPr="00DE132B">
        <w:rPr>
          <w:rFonts w:asciiTheme="minorHAnsi" w:hAnsiTheme="minorHAnsi" w:cstheme="minorHAnsi"/>
          <w:bCs/>
          <w:sz w:val="16"/>
          <w:szCs w:val="16"/>
          <w:u w:val="single"/>
        </w:rPr>
        <w:t>nesetkává s jinými osobami</w:t>
      </w:r>
      <w:r w:rsidRPr="00DE132B">
        <w:rPr>
          <w:rFonts w:asciiTheme="minorHAnsi" w:hAnsiTheme="minorHAnsi" w:cstheme="minorHAnsi"/>
          <w:bCs/>
          <w:sz w:val="16"/>
          <w:szCs w:val="16"/>
        </w:rPr>
        <w:t xml:space="preserve">, za které se nepovažují osoby žijící s ním ve stejné domácnosti, nebo který nevykonává práci na pracovišti, </w:t>
      </w:r>
    </w:p>
    <w:p w:rsidR="00747F1D" w:rsidRPr="00DE132B" w:rsidRDefault="00747F1D" w:rsidP="00747F1D">
      <w:pPr>
        <w:pStyle w:val="Prosttext"/>
        <w:numPr>
          <w:ilvl w:val="1"/>
          <w:numId w:val="4"/>
        </w:numPr>
        <w:ind w:left="567" w:hanging="283"/>
        <w:jc w:val="both"/>
        <w:rPr>
          <w:rFonts w:asciiTheme="minorHAnsi" w:hAnsiTheme="minorHAnsi" w:cstheme="minorHAnsi"/>
          <w:bCs/>
          <w:sz w:val="16"/>
          <w:szCs w:val="16"/>
        </w:rPr>
      </w:pPr>
      <w:r w:rsidRPr="00DE132B">
        <w:rPr>
          <w:rFonts w:asciiTheme="minorHAnsi" w:hAnsiTheme="minorHAnsi" w:cstheme="minorHAnsi"/>
          <w:bCs/>
          <w:sz w:val="16"/>
          <w:szCs w:val="16"/>
        </w:rPr>
        <w:t xml:space="preserve">podstupuje preventivní testování podle tohoto mimořádného opatření </w:t>
      </w:r>
      <w:r w:rsidRPr="00DE132B">
        <w:rPr>
          <w:rFonts w:asciiTheme="minorHAnsi" w:hAnsiTheme="minorHAnsi" w:cstheme="minorHAnsi"/>
          <w:bCs/>
          <w:sz w:val="16"/>
          <w:szCs w:val="16"/>
          <w:u w:val="single"/>
        </w:rPr>
        <w:t>u jiného svého zaměstnavatele</w:t>
      </w:r>
      <w:r w:rsidRPr="00DE132B">
        <w:rPr>
          <w:rFonts w:asciiTheme="minorHAnsi" w:hAnsiTheme="minorHAnsi" w:cstheme="minorHAnsi"/>
          <w:bCs/>
          <w:sz w:val="16"/>
          <w:szCs w:val="16"/>
        </w:rPr>
        <w:t>, který je poskytovatelem zdravotních služeb nebo poskytovatelem sociálních služeb, a doloží tuto skutečnost zaměstnavateli písemným potvrzením tohoto jiného zaměstnavatele.</w:t>
      </w:r>
    </w:p>
    <w:p w:rsidR="00747F1D" w:rsidRPr="00E77E19" w:rsidRDefault="00747F1D" w:rsidP="00747F1D">
      <w:pPr>
        <w:spacing w:after="0" w:line="240" w:lineRule="auto"/>
        <w:jc w:val="both"/>
        <w:rPr>
          <w:rFonts w:cstheme="minorHAnsi"/>
          <w:sz w:val="16"/>
          <w:szCs w:val="16"/>
        </w:rPr>
      </w:pPr>
    </w:p>
    <w:p w:rsidR="00747F1D" w:rsidRPr="00E77E19" w:rsidRDefault="00747F1D" w:rsidP="00747F1D">
      <w:pPr>
        <w:pStyle w:val="Prosttext"/>
        <w:numPr>
          <w:ilvl w:val="0"/>
          <w:numId w:val="4"/>
        </w:numPr>
        <w:ind w:left="284" w:hanging="284"/>
        <w:jc w:val="both"/>
        <w:rPr>
          <w:rFonts w:asciiTheme="minorHAnsi" w:hAnsiTheme="minorHAnsi" w:cstheme="minorHAnsi"/>
          <w:b/>
          <w:bCs/>
          <w:sz w:val="16"/>
          <w:szCs w:val="16"/>
          <w:u w:val="single"/>
        </w:rPr>
      </w:pPr>
      <w:r w:rsidRPr="00E77E19">
        <w:rPr>
          <w:rFonts w:asciiTheme="minorHAnsi" w:hAnsiTheme="minorHAnsi" w:cstheme="minorHAnsi"/>
          <w:b/>
          <w:bCs/>
          <w:sz w:val="16"/>
          <w:szCs w:val="16"/>
          <w:u w:val="single"/>
        </w:rPr>
        <w:t xml:space="preserve">Antigenní testy: </w:t>
      </w:r>
    </w:p>
    <w:p w:rsidR="00747F1D" w:rsidRPr="00E77E19" w:rsidRDefault="00747F1D" w:rsidP="00747F1D">
      <w:pPr>
        <w:jc w:val="both"/>
        <w:rPr>
          <w:rFonts w:cstheme="minorHAnsi"/>
          <w:sz w:val="16"/>
          <w:szCs w:val="16"/>
        </w:rPr>
      </w:pPr>
      <w:r w:rsidRPr="00E77E19">
        <w:rPr>
          <w:rFonts w:cstheme="minorHAnsi"/>
          <w:sz w:val="16"/>
          <w:szCs w:val="16"/>
        </w:rPr>
        <w:t>Antigenní testy pro detekci antigenu SARS-CoV-2 musí mít CE IVD certifikaci a současně deklarovanou citlivost nejméně 90 % a specificitu nejméně 97 %. Odběr biologického materiálu musí být prováděn zdravotnickým pracovníkem.</w:t>
      </w:r>
    </w:p>
    <w:p w:rsidR="00747F1D" w:rsidRPr="00E77E19" w:rsidRDefault="00747F1D" w:rsidP="00747F1D">
      <w:pPr>
        <w:jc w:val="both"/>
        <w:rPr>
          <w:rStyle w:val="Hypertextovodkaz"/>
          <w:rFonts w:cstheme="minorHAnsi"/>
          <w:color w:val="auto"/>
          <w:sz w:val="16"/>
          <w:szCs w:val="16"/>
          <w:u w:val="none"/>
        </w:rPr>
      </w:pPr>
      <w:r w:rsidRPr="00E77E19">
        <w:rPr>
          <w:rFonts w:cstheme="minorHAnsi"/>
          <w:sz w:val="16"/>
          <w:szCs w:val="16"/>
        </w:rPr>
        <w:t xml:space="preserve">Seznam antigenních testů, které jsou uznávány v rámci členských států Evropské unie je dostupný na stránkách MZ ČR: </w:t>
      </w:r>
      <w:r w:rsidRPr="00E77E19">
        <w:rPr>
          <w:rStyle w:val="Hypertextovodkaz"/>
          <w:rFonts w:cstheme="minorHAnsi"/>
          <w:sz w:val="16"/>
          <w:szCs w:val="16"/>
        </w:rPr>
        <w:t>https://koronavirus.mzcr.cz/wp-content/uploads/2021/09/covid-19_rat_common-list_en_17092021.pdf</w:t>
      </w:r>
    </w:p>
    <w:p w:rsidR="00747F1D" w:rsidRPr="00E77E19" w:rsidRDefault="00747F1D" w:rsidP="00747F1D">
      <w:pPr>
        <w:pStyle w:val="Odstavecseseznamem"/>
        <w:numPr>
          <w:ilvl w:val="0"/>
          <w:numId w:val="4"/>
        </w:numPr>
        <w:spacing w:after="0" w:line="240" w:lineRule="auto"/>
        <w:ind w:left="284" w:hanging="284"/>
        <w:jc w:val="both"/>
        <w:rPr>
          <w:rFonts w:asciiTheme="minorHAnsi" w:hAnsiTheme="minorHAnsi" w:cstheme="minorHAnsi"/>
          <w:sz w:val="16"/>
          <w:szCs w:val="16"/>
        </w:rPr>
      </w:pPr>
      <w:bookmarkStart w:id="2" w:name="_Hlk87453055"/>
      <w:r w:rsidRPr="00E77E19">
        <w:rPr>
          <w:rFonts w:asciiTheme="minorHAnsi" w:hAnsiTheme="minorHAnsi" w:cstheme="minorHAnsi"/>
          <w:b/>
          <w:sz w:val="16"/>
          <w:szCs w:val="16"/>
          <w:u w:val="single"/>
        </w:rPr>
        <w:t>Vykazování antigenního testování</w:t>
      </w:r>
      <w:r w:rsidRPr="00E77E19">
        <w:rPr>
          <w:rFonts w:asciiTheme="minorHAnsi" w:hAnsiTheme="minorHAnsi" w:cstheme="minorHAnsi"/>
          <w:sz w:val="16"/>
          <w:szCs w:val="16"/>
        </w:rPr>
        <w:t xml:space="preserve"> u poskytovatelů zdravotních a sociálních služeb:</w:t>
      </w:r>
    </w:p>
    <w:p w:rsidR="00747F1D" w:rsidRPr="00E77E19" w:rsidRDefault="00747F1D" w:rsidP="00747F1D">
      <w:pPr>
        <w:pStyle w:val="Prosttext"/>
        <w:jc w:val="both"/>
        <w:rPr>
          <w:rFonts w:asciiTheme="minorHAnsi" w:hAnsiTheme="minorHAnsi" w:cstheme="minorHAnsi"/>
          <w:sz w:val="16"/>
          <w:szCs w:val="16"/>
        </w:rPr>
      </w:pPr>
    </w:p>
    <w:p w:rsidR="00747F1D" w:rsidRPr="00E77E19" w:rsidRDefault="00747F1D" w:rsidP="00747F1D">
      <w:pPr>
        <w:pStyle w:val="Odstavecseseznamem"/>
        <w:numPr>
          <w:ilvl w:val="1"/>
          <w:numId w:val="8"/>
        </w:numPr>
        <w:spacing w:after="0" w:line="240" w:lineRule="auto"/>
        <w:ind w:left="567" w:hanging="283"/>
        <w:jc w:val="both"/>
        <w:rPr>
          <w:rFonts w:asciiTheme="minorHAnsi" w:hAnsiTheme="minorHAnsi" w:cstheme="minorHAnsi"/>
          <w:sz w:val="16"/>
          <w:szCs w:val="16"/>
        </w:rPr>
      </w:pPr>
      <w:r w:rsidRPr="00E77E19">
        <w:rPr>
          <w:rFonts w:asciiTheme="minorHAnsi" w:hAnsiTheme="minorHAnsi" w:cstheme="minorHAnsi"/>
          <w:b/>
          <w:bCs/>
          <w:sz w:val="16"/>
          <w:szCs w:val="16"/>
        </w:rPr>
        <w:t>do vyčerpání zásob</w:t>
      </w:r>
      <w:r w:rsidRPr="00E77E19">
        <w:rPr>
          <w:rFonts w:asciiTheme="minorHAnsi" w:hAnsiTheme="minorHAnsi" w:cstheme="minorHAnsi"/>
          <w:bCs/>
          <w:sz w:val="16"/>
          <w:szCs w:val="16"/>
        </w:rPr>
        <w:t xml:space="preserve"> antigenních testů dodaných smluvním distributorem zdravotních pojišťoven společností </w:t>
      </w:r>
      <w:proofErr w:type="spellStart"/>
      <w:r w:rsidRPr="00E77E19">
        <w:rPr>
          <w:rFonts w:asciiTheme="minorHAnsi" w:hAnsiTheme="minorHAnsi" w:cstheme="minorHAnsi"/>
          <w:bCs/>
          <w:sz w:val="16"/>
          <w:szCs w:val="16"/>
        </w:rPr>
        <w:t>Avenier</w:t>
      </w:r>
      <w:proofErr w:type="spellEnd"/>
      <w:r w:rsidRPr="00E77E19">
        <w:rPr>
          <w:rFonts w:asciiTheme="minorHAnsi" w:hAnsiTheme="minorHAnsi" w:cstheme="minorHAnsi"/>
          <w:bCs/>
          <w:sz w:val="16"/>
          <w:szCs w:val="16"/>
        </w:rPr>
        <w:t>, a.s. byly provedené testy vykazovány prostřednictvím výkonů:</w:t>
      </w:r>
    </w:p>
    <w:p w:rsidR="00747F1D" w:rsidRPr="00E77E19" w:rsidRDefault="00747F1D" w:rsidP="00747F1D">
      <w:pPr>
        <w:pStyle w:val="Odstavecseseznamem"/>
        <w:spacing w:after="0" w:line="240" w:lineRule="auto"/>
        <w:ind w:left="851"/>
        <w:jc w:val="both"/>
        <w:rPr>
          <w:rFonts w:asciiTheme="minorHAnsi" w:hAnsiTheme="minorHAnsi" w:cstheme="minorHAnsi"/>
          <w:b/>
          <w:bCs/>
          <w:sz w:val="16"/>
          <w:szCs w:val="16"/>
        </w:rPr>
      </w:pPr>
    </w:p>
    <w:p w:rsidR="00747F1D" w:rsidRPr="00E77E19" w:rsidRDefault="00747F1D" w:rsidP="00747F1D">
      <w:pPr>
        <w:pStyle w:val="Odstavecseseznamem"/>
        <w:spacing w:after="0" w:line="240" w:lineRule="auto"/>
        <w:ind w:left="567"/>
        <w:jc w:val="both"/>
        <w:rPr>
          <w:rFonts w:asciiTheme="minorHAnsi" w:hAnsiTheme="minorHAnsi" w:cstheme="minorHAnsi"/>
          <w:b/>
          <w:bCs/>
          <w:sz w:val="16"/>
          <w:szCs w:val="16"/>
        </w:rPr>
      </w:pPr>
      <w:r w:rsidRPr="00E77E19">
        <w:rPr>
          <w:rFonts w:asciiTheme="minorHAnsi" w:hAnsiTheme="minorHAnsi" w:cstheme="minorHAnsi"/>
          <w:b/>
          <w:bCs/>
          <w:sz w:val="16"/>
          <w:szCs w:val="16"/>
        </w:rPr>
        <w:t>99</w:t>
      </w:r>
      <w:r w:rsidR="0078302A">
        <w:rPr>
          <w:rFonts w:asciiTheme="minorHAnsi" w:hAnsiTheme="minorHAnsi" w:cstheme="minorHAnsi"/>
          <w:b/>
          <w:bCs/>
          <w:sz w:val="16"/>
          <w:szCs w:val="16"/>
        </w:rPr>
        <w:t xml:space="preserve"> </w:t>
      </w:r>
      <w:r w:rsidRPr="00E77E19">
        <w:rPr>
          <w:rFonts w:asciiTheme="minorHAnsi" w:hAnsiTheme="minorHAnsi" w:cstheme="minorHAnsi"/>
          <w:b/>
          <w:bCs/>
          <w:sz w:val="16"/>
          <w:szCs w:val="16"/>
        </w:rPr>
        <w:t xml:space="preserve">946 </w:t>
      </w:r>
      <w:r w:rsidR="0078302A">
        <w:rPr>
          <w:rFonts w:asciiTheme="minorHAnsi" w:hAnsiTheme="minorHAnsi" w:cstheme="minorHAnsi"/>
          <w:b/>
          <w:bCs/>
          <w:sz w:val="16"/>
          <w:szCs w:val="16"/>
        </w:rPr>
        <w:t xml:space="preserve">    </w:t>
      </w:r>
      <w:r w:rsidRPr="00E77E19">
        <w:rPr>
          <w:rFonts w:asciiTheme="minorHAnsi" w:hAnsiTheme="minorHAnsi" w:cstheme="minorHAnsi"/>
          <w:b/>
          <w:i/>
          <w:sz w:val="16"/>
          <w:szCs w:val="16"/>
        </w:rPr>
        <w:t>Průkaz antigenu SARS-CoV-2 v biologickém materiálu u pacientů,</w:t>
      </w:r>
      <w:r w:rsidRPr="00E77E19">
        <w:rPr>
          <w:rFonts w:asciiTheme="minorHAnsi" w:hAnsiTheme="minorHAnsi" w:cstheme="minorHAnsi"/>
          <w:b/>
          <w:bCs/>
          <w:sz w:val="16"/>
          <w:szCs w:val="16"/>
        </w:rPr>
        <w:t xml:space="preserve"> </w:t>
      </w:r>
    </w:p>
    <w:p w:rsidR="00747F1D" w:rsidRPr="00E77E19" w:rsidRDefault="00747F1D" w:rsidP="00747F1D">
      <w:pPr>
        <w:pStyle w:val="Odstavecseseznamem"/>
        <w:spacing w:after="0" w:line="240" w:lineRule="auto"/>
        <w:ind w:left="567"/>
        <w:jc w:val="both"/>
        <w:rPr>
          <w:rFonts w:asciiTheme="minorHAnsi" w:hAnsiTheme="minorHAnsi" w:cstheme="minorHAnsi"/>
          <w:b/>
          <w:bCs/>
          <w:i/>
          <w:sz w:val="16"/>
          <w:szCs w:val="16"/>
        </w:rPr>
      </w:pPr>
      <w:r w:rsidRPr="00E77E19">
        <w:rPr>
          <w:rFonts w:asciiTheme="minorHAnsi" w:hAnsiTheme="minorHAnsi" w:cstheme="minorHAnsi"/>
          <w:b/>
          <w:bCs/>
          <w:sz w:val="16"/>
          <w:szCs w:val="16"/>
        </w:rPr>
        <w:t>99</w:t>
      </w:r>
      <w:r w:rsidR="0078302A">
        <w:rPr>
          <w:rFonts w:asciiTheme="minorHAnsi" w:hAnsiTheme="minorHAnsi" w:cstheme="minorHAnsi"/>
          <w:b/>
          <w:bCs/>
          <w:sz w:val="16"/>
          <w:szCs w:val="16"/>
        </w:rPr>
        <w:t xml:space="preserve"> </w:t>
      </w:r>
      <w:r w:rsidR="0078302A" w:rsidRPr="00E77E19">
        <w:rPr>
          <w:rFonts w:asciiTheme="minorHAnsi" w:hAnsiTheme="minorHAnsi" w:cstheme="minorHAnsi"/>
          <w:b/>
          <w:bCs/>
          <w:sz w:val="16"/>
          <w:szCs w:val="16"/>
        </w:rPr>
        <w:t xml:space="preserve">947 </w:t>
      </w:r>
      <w:r w:rsidR="0078302A">
        <w:rPr>
          <w:rFonts w:asciiTheme="minorHAnsi" w:hAnsiTheme="minorHAnsi" w:cstheme="minorHAnsi"/>
          <w:b/>
          <w:bCs/>
          <w:sz w:val="16"/>
          <w:szCs w:val="16"/>
        </w:rPr>
        <w:t xml:space="preserve"> </w:t>
      </w:r>
      <w:r w:rsidR="0078302A" w:rsidRPr="0078302A">
        <w:rPr>
          <w:rFonts w:asciiTheme="minorHAnsi" w:hAnsiTheme="minorHAnsi" w:cstheme="minorHAnsi"/>
          <w:b/>
          <w:bCs/>
          <w:i/>
          <w:sz w:val="16"/>
          <w:szCs w:val="16"/>
        </w:rPr>
        <w:t>Průkaz</w:t>
      </w:r>
      <w:r w:rsidRPr="0078302A">
        <w:rPr>
          <w:rFonts w:asciiTheme="minorHAnsi" w:hAnsiTheme="minorHAnsi" w:cstheme="minorHAnsi"/>
          <w:b/>
          <w:bCs/>
          <w:i/>
          <w:sz w:val="16"/>
          <w:szCs w:val="16"/>
        </w:rPr>
        <w:t xml:space="preserve"> antigenu</w:t>
      </w:r>
      <w:r w:rsidRPr="00E77E19">
        <w:rPr>
          <w:rFonts w:asciiTheme="minorHAnsi" w:hAnsiTheme="minorHAnsi" w:cstheme="minorHAnsi"/>
          <w:b/>
          <w:bCs/>
          <w:i/>
          <w:sz w:val="16"/>
          <w:szCs w:val="16"/>
        </w:rPr>
        <w:t xml:space="preserve"> SARS-CoV-2 v biologickém materiálu u zaměstnanců poskytovatele přicházejících do přímého styku s pacienty,</w:t>
      </w:r>
    </w:p>
    <w:p w:rsidR="00747F1D" w:rsidRPr="00E77E19" w:rsidRDefault="00747F1D" w:rsidP="00747F1D">
      <w:pPr>
        <w:spacing w:after="0" w:line="240" w:lineRule="auto"/>
        <w:jc w:val="both"/>
        <w:rPr>
          <w:rFonts w:cstheme="minorHAnsi"/>
          <w:sz w:val="16"/>
          <w:szCs w:val="16"/>
          <w:u w:val="single"/>
        </w:rPr>
      </w:pPr>
    </w:p>
    <w:p w:rsidR="00747F1D" w:rsidRPr="00E77E19" w:rsidRDefault="00747F1D" w:rsidP="00747F1D">
      <w:pPr>
        <w:jc w:val="both"/>
        <w:rPr>
          <w:rFonts w:cstheme="minorHAnsi"/>
          <w:sz w:val="16"/>
          <w:szCs w:val="16"/>
        </w:rPr>
      </w:pPr>
      <w:r w:rsidRPr="00E77E19">
        <w:rPr>
          <w:rFonts w:cstheme="minorHAnsi"/>
          <w:sz w:val="16"/>
          <w:szCs w:val="16"/>
        </w:rPr>
        <w:t xml:space="preserve">S ohledem na exspiraci antigenních testů dodaných smluvním distributorem zdravotních pojišťoven společností </w:t>
      </w:r>
      <w:proofErr w:type="spellStart"/>
      <w:r w:rsidRPr="00E77E19">
        <w:rPr>
          <w:rFonts w:cstheme="minorHAnsi"/>
          <w:sz w:val="16"/>
          <w:szCs w:val="16"/>
        </w:rPr>
        <w:t>Avenier</w:t>
      </w:r>
      <w:proofErr w:type="spellEnd"/>
      <w:r w:rsidRPr="00E77E19">
        <w:rPr>
          <w:rFonts w:cstheme="minorHAnsi"/>
          <w:sz w:val="16"/>
          <w:szCs w:val="16"/>
        </w:rPr>
        <w:t>, a.s. je možné výše uvedenými výkon 99</w:t>
      </w:r>
      <w:r w:rsidR="0078302A">
        <w:rPr>
          <w:rFonts w:cstheme="minorHAnsi"/>
          <w:sz w:val="16"/>
          <w:szCs w:val="16"/>
        </w:rPr>
        <w:t xml:space="preserve"> </w:t>
      </w:r>
      <w:r w:rsidRPr="00E77E19">
        <w:rPr>
          <w:rFonts w:cstheme="minorHAnsi"/>
          <w:sz w:val="16"/>
          <w:szCs w:val="16"/>
        </w:rPr>
        <w:t>946 a 99</w:t>
      </w:r>
      <w:r w:rsidR="0078302A">
        <w:rPr>
          <w:rFonts w:cstheme="minorHAnsi"/>
          <w:sz w:val="16"/>
          <w:szCs w:val="16"/>
        </w:rPr>
        <w:t xml:space="preserve"> </w:t>
      </w:r>
      <w:r w:rsidRPr="00E77E19">
        <w:rPr>
          <w:rFonts w:cstheme="minorHAnsi"/>
          <w:sz w:val="16"/>
          <w:szCs w:val="16"/>
        </w:rPr>
        <w:t xml:space="preserve">947 vykazovat testy provedené nejpozději ke dni 21. 10. 2021. Platnost těchto zdravotních výkonů byla v číselníku ukončena k datu 22.10.2021. </w:t>
      </w:r>
    </w:p>
    <w:p w:rsidR="00747F1D" w:rsidRPr="00E77E19" w:rsidRDefault="00747F1D" w:rsidP="00747F1D">
      <w:pPr>
        <w:jc w:val="both"/>
        <w:rPr>
          <w:rFonts w:cstheme="minorHAnsi"/>
          <w:sz w:val="16"/>
          <w:szCs w:val="16"/>
        </w:rPr>
      </w:pPr>
      <w:r w:rsidRPr="00E77E19">
        <w:rPr>
          <w:rFonts w:cstheme="minorHAnsi"/>
          <w:sz w:val="16"/>
          <w:szCs w:val="16"/>
        </w:rPr>
        <w:t xml:space="preserve">Poskytovatelům je umožněno antigenní testy provedené přede dnem 22.10.2021 prostřednictvím testů dodaných smluvním distributorem zdravotních pojišťoven vykázat k úhradě zdravotní pojišťovně </w:t>
      </w:r>
      <w:r w:rsidRPr="00E77E19">
        <w:rPr>
          <w:rFonts w:cstheme="minorHAnsi"/>
          <w:b/>
          <w:sz w:val="16"/>
          <w:szCs w:val="16"/>
        </w:rPr>
        <w:t>nejpozději do 28. 2. 2022</w:t>
      </w:r>
      <w:r w:rsidRPr="00E77E19">
        <w:rPr>
          <w:rFonts w:cstheme="minorHAnsi"/>
          <w:sz w:val="16"/>
          <w:szCs w:val="16"/>
        </w:rPr>
        <w:t>.</w:t>
      </w:r>
    </w:p>
    <w:bookmarkEnd w:id="2"/>
    <w:p w:rsidR="00747F1D" w:rsidRPr="00E77E19" w:rsidRDefault="00747F1D" w:rsidP="00747F1D">
      <w:pPr>
        <w:spacing w:after="0" w:line="240" w:lineRule="auto"/>
        <w:ind w:left="426"/>
        <w:jc w:val="both"/>
        <w:rPr>
          <w:rFonts w:cstheme="minorHAnsi"/>
          <w:sz w:val="16"/>
          <w:szCs w:val="16"/>
          <w:u w:val="single"/>
        </w:rPr>
      </w:pPr>
      <w:r w:rsidRPr="00E77E19">
        <w:rPr>
          <w:rFonts w:cstheme="minorHAnsi"/>
          <w:sz w:val="16"/>
          <w:szCs w:val="16"/>
          <w:u w:val="single"/>
        </w:rPr>
        <w:t xml:space="preserve">Podrobnosti výkonů:  </w:t>
      </w:r>
    </w:p>
    <w:p w:rsidR="00747F1D" w:rsidRPr="00E77E19" w:rsidRDefault="00747F1D" w:rsidP="00747F1D">
      <w:pPr>
        <w:spacing w:after="0"/>
        <w:ind w:left="426"/>
        <w:jc w:val="both"/>
        <w:rPr>
          <w:rFonts w:cstheme="minorHAnsi"/>
          <w:i/>
          <w:sz w:val="16"/>
          <w:szCs w:val="16"/>
        </w:rPr>
      </w:pPr>
      <w:r w:rsidRPr="00E77E19">
        <w:rPr>
          <w:rFonts w:cstheme="minorHAnsi"/>
          <w:sz w:val="16"/>
          <w:szCs w:val="16"/>
        </w:rPr>
        <w:t>OHODNOCENÍ: 206,08 Kč</w:t>
      </w:r>
      <w:r w:rsidRPr="00E77E19">
        <w:rPr>
          <w:rFonts w:cstheme="minorHAnsi"/>
          <w:i/>
          <w:sz w:val="16"/>
          <w:szCs w:val="16"/>
        </w:rPr>
        <w:t xml:space="preserve"> </w:t>
      </w:r>
    </w:p>
    <w:p w:rsidR="00747F1D" w:rsidRPr="00E77E19" w:rsidRDefault="00747F1D" w:rsidP="00747F1D">
      <w:pPr>
        <w:pStyle w:val="Odstavecseseznamem"/>
        <w:ind w:left="426"/>
        <w:jc w:val="both"/>
        <w:rPr>
          <w:rFonts w:asciiTheme="minorHAnsi" w:hAnsiTheme="minorHAnsi" w:cstheme="minorHAnsi"/>
          <w:sz w:val="16"/>
          <w:szCs w:val="16"/>
        </w:rPr>
      </w:pPr>
      <w:r w:rsidRPr="00E77E19">
        <w:rPr>
          <w:rFonts w:asciiTheme="minorHAnsi" w:hAnsiTheme="minorHAnsi" w:cstheme="minorHAnsi"/>
          <w:sz w:val="16"/>
          <w:szCs w:val="16"/>
        </w:rPr>
        <w:t xml:space="preserve">PODMÍNKY: K výkonu se nevykazují výkony ošetřovatelské intervence a odběr biologického materiálu, ani vlastní screeningový POC antigenní test jako ZUM. </w:t>
      </w:r>
    </w:p>
    <w:p w:rsidR="00747F1D" w:rsidRPr="00E77E19" w:rsidRDefault="00747F1D" w:rsidP="00747F1D">
      <w:pPr>
        <w:pStyle w:val="Odstavecseseznamem"/>
        <w:ind w:left="426"/>
        <w:jc w:val="both"/>
        <w:rPr>
          <w:rFonts w:asciiTheme="minorHAnsi" w:hAnsiTheme="minorHAnsi" w:cstheme="minorHAnsi"/>
          <w:sz w:val="16"/>
          <w:szCs w:val="16"/>
        </w:rPr>
      </w:pPr>
      <w:r w:rsidRPr="00E77E19">
        <w:rPr>
          <w:rFonts w:asciiTheme="minorHAnsi" w:hAnsiTheme="minorHAnsi" w:cstheme="minorHAnsi"/>
          <w:sz w:val="16"/>
          <w:szCs w:val="16"/>
        </w:rPr>
        <w:t>Ve výkonu jsou zakalkulovány kompletní činnosti realizované v rámci provádění výkonu, kterými jsou odběr biologického materiálu, osobní ochranné prostředky, vyhodnocení testu, zápis do ISIN a zápis do zdravotnické dokumentace pacienta. Screeningové POC antigenní testy, které mohou být k vykázání těchto výkonů použity, byly poskytovateli dodány prostřednictvím smluvního distributora zdravotních pojišťoven.</w:t>
      </w:r>
    </w:p>
    <w:p w:rsidR="00747F1D" w:rsidRPr="00E77E19" w:rsidRDefault="00747F1D" w:rsidP="00747F1D">
      <w:pPr>
        <w:pStyle w:val="Odstavecseseznamem"/>
        <w:ind w:left="426"/>
        <w:jc w:val="both"/>
        <w:rPr>
          <w:rFonts w:asciiTheme="minorHAnsi" w:hAnsiTheme="minorHAnsi" w:cstheme="minorHAnsi"/>
          <w:sz w:val="16"/>
          <w:szCs w:val="16"/>
        </w:rPr>
      </w:pPr>
      <w:r w:rsidRPr="00E77E19">
        <w:rPr>
          <w:rFonts w:asciiTheme="minorHAnsi" w:hAnsiTheme="minorHAnsi" w:cstheme="minorHAnsi"/>
          <w:sz w:val="16"/>
          <w:szCs w:val="16"/>
        </w:rPr>
        <w:t>Poskytovatel provádějící povinné antigenní testování u poskytovatelů zdravotních a sociálních služeb bude napojen na elektronické nástroje Chytré karantény pod správou MZ ČR (ISIN) a plní všechna povinná a jednotná hlášení.</w:t>
      </w:r>
    </w:p>
    <w:p w:rsidR="00747F1D" w:rsidRPr="00E77E19" w:rsidRDefault="00747F1D" w:rsidP="00747F1D">
      <w:pPr>
        <w:pStyle w:val="Odstavecseseznamem"/>
        <w:spacing w:after="0" w:line="240" w:lineRule="auto"/>
        <w:ind w:left="851" w:hanging="425"/>
        <w:jc w:val="both"/>
        <w:rPr>
          <w:rFonts w:asciiTheme="minorHAnsi" w:hAnsiTheme="minorHAnsi" w:cstheme="minorHAnsi"/>
          <w:sz w:val="16"/>
          <w:szCs w:val="16"/>
        </w:rPr>
      </w:pPr>
    </w:p>
    <w:p w:rsidR="00747F1D" w:rsidRPr="00E77E19" w:rsidRDefault="00747F1D" w:rsidP="00747F1D">
      <w:pPr>
        <w:pStyle w:val="Odstavecseseznamem"/>
        <w:numPr>
          <w:ilvl w:val="1"/>
          <w:numId w:val="8"/>
        </w:numPr>
        <w:spacing w:after="0" w:line="240" w:lineRule="auto"/>
        <w:ind w:left="567" w:hanging="283"/>
        <w:jc w:val="both"/>
        <w:rPr>
          <w:rFonts w:asciiTheme="minorHAnsi" w:hAnsiTheme="minorHAnsi" w:cstheme="minorHAnsi"/>
          <w:sz w:val="16"/>
          <w:szCs w:val="16"/>
        </w:rPr>
      </w:pPr>
      <w:r w:rsidRPr="00E77E19">
        <w:rPr>
          <w:rFonts w:asciiTheme="minorHAnsi" w:hAnsiTheme="minorHAnsi" w:cstheme="minorHAnsi"/>
          <w:bCs/>
          <w:sz w:val="16"/>
          <w:szCs w:val="16"/>
        </w:rPr>
        <w:t xml:space="preserve">v případě, že již poskytovatelé </w:t>
      </w:r>
      <w:r w:rsidRPr="00E77E19">
        <w:rPr>
          <w:rFonts w:asciiTheme="minorHAnsi" w:hAnsiTheme="minorHAnsi" w:cstheme="minorHAnsi"/>
          <w:b/>
          <w:bCs/>
          <w:sz w:val="16"/>
          <w:szCs w:val="16"/>
        </w:rPr>
        <w:t xml:space="preserve">nejsou zásobeni </w:t>
      </w:r>
      <w:r w:rsidRPr="00E77E19">
        <w:rPr>
          <w:rFonts w:asciiTheme="minorHAnsi" w:hAnsiTheme="minorHAnsi" w:cstheme="minorHAnsi"/>
          <w:bCs/>
          <w:sz w:val="16"/>
          <w:szCs w:val="16"/>
        </w:rPr>
        <w:t xml:space="preserve">antigenním testy dodanými smluvním distributorem zdravotních pojišťoven společností </w:t>
      </w:r>
      <w:proofErr w:type="spellStart"/>
      <w:r w:rsidRPr="00E77E19">
        <w:rPr>
          <w:rFonts w:asciiTheme="minorHAnsi" w:hAnsiTheme="minorHAnsi" w:cstheme="minorHAnsi"/>
          <w:bCs/>
          <w:sz w:val="16"/>
          <w:szCs w:val="16"/>
        </w:rPr>
        <w:t>Avenier</w:t>
      </w:r>
      <w:proofErr w:type="spellEnd"/>
      <w:r w:rsidRPr="00E77E19">
        <w:rPr>
          <w:rFonts w:asciiTheme="minorHAnsi" w:hAnsiTheme="minorHAnsi" w:cstheme="minorHAnsi"/>
          <w:bCs/>
          <w:sz w:val="16"/>
          <w:szCs w:val="16"/>
        </w:rPr>
        <w:t xml:space="preserve">, a.s., jsou provedené testy vykazovány prostřednictvím výkonu č. </w:t>
      </w:r>
      <w:r w:rsidRPr="00E77E19">
        <w:rPr>
          <w:rFonts w:asciiTheme="minorHAnsi" w:hAnsiTheme="minorHAnsi" w:cstheme="minorHAnsi"/>
          <w:b/>
          <w:bCs/>
          <w:sz w:val="16"/>
          <w:szCs w:val="16"/>
        </w:rPr>
        <w:t>99</w:t>
      </w:r>
      <w:r w:rsidR="0078302A">
        <w:rPr>
          <w:rFonts w:asciiTheme="minorHAnsi" w:hAnsiTheme="minorHAnsi" w:cstheme="minorHAnsi"/>
          <w:b/>
          <w:bCs/>
          <w:sz w:val="16"/>
          <w:szCs w:val="16"/>
        </w:rPr>
        <w:t xml:space="preserve"> </w:t>
      </w:r>
      <w:r w:rsidRPr="00E77E19">
        <w:rPr>
          <w:rFonts w:asciiTheme="minorHAnsi" w:hAnsiTheme="minorHAnsi" w:cstheme="minorHAnsi"/>
          <w:b/>
          <w:bCs/>
          <w:sz w:val="16"/>
          <w:szCs w:val="16"/>
        </w:rPr>
        <w:t>949</w:t>
      </w:r>
      <w:r w:rsidRPr="00E77E19">
        <w:rPr>
          <w:rFonts w:asciiTheme="minorHAnsi" w:hAnsiTheme="minorHAnsi" w:cstheme="minorHAnsi"/>
          <w:bCs/>
          <w:sz w:val="16"/>
          <w:szCs w:val="16"/>
        </w:rPr>
        <w:t xml:space="preserve"> </w:t>
      </w:r>
      <w:r w:rsidRPr="00E77E19">
        <w:rPr>
          <w:rFonts w:asciiTheme="minorHAnsi" w:hAnsiTheme="minorHAnsi" w:cstheme="minorHAnsi"/>
          <w:b/>
          <w:bCs/>
          <w:i/>
          <w:sz w:val="16"/>
          <w:szCs w:val="16"/>
        </w:rPr>
        <w:t>Průkaz antigenu SARS-CoV-2 realizovaný v rámci plošného testování</w:t>
      </w:r>
      <w:r w:rsidRPr="00E77E19">
        <w:rPr>
          <w:rFonts w:asciiTheme="minorHAnsi" w:hAnsiTheme="minorHAnsi" w:cstheme="minorHAnsi"/>
          <w:bCs/>
          <w:sz w:val="16"/>
          <w:szCs w:val="16"/>
        </w:rPr>
        <w:t xml:space="preserve"> s tím, že antigenní testy si poskytovatel zdravotních služeb a sociálních služeb </w:t>
      </w:r>
      <w:r w:rsidRPr="00E77E19">
        <w:rPr>
          <w:rFonts w:asciiTheme="minorHAnsi" w:hAnsiTheme="minorHAnsi" w:cstheme="minorHAnsi"/>
          <w:bCs/>
          <w:sz w:val="16"/>
          <w:szCs w:val="16"/>
          <w:u w:val="single"/>
        </w:rPr>
        <w:t>pořizuje na své vlastní náklady</w:t>
      </w:r>
      <w:r w:rsidRPr="00E77E19">
        <w:rPr>
          <w:rFonts w:asciiTheme="minorHAnsi" w:hAnsiTheme="minorHAnsi" w:cstheme="minorHAnsi"/>
          <w:bCs/>
          <w:sz w:val="16"/>
          <w:szCs w:val="16"/>
        </w:rPr>
        <w:t xml:space="preserve"> (v úhradě za výkon 99</w:t>
      </w:r>
      <w:r w:rsidR="00D0748A">
        <w:rPr>
          <w:rFonts w:asciiTheme="minorHAnsi" w:hAnsiTheme="minorHAnsi" w:cstheme="minorHAnsi"/>
          <w:bCs/>
          <w:sz w:val="16"/>
          <w:szCs w:val="16"/>
        </w:rPr>
        <w:t xml:space="preserve"> </w:t>
      </w:r>
      <w:r w:rsidRPr="00E77E19">
        <w:rPr>
          <w:rFonts w:asciiTheme="minorHAnsi" w:hAnsiTheme="minorHAnsi" w:cstheme="minorHAnsi"/>
          <w:bCs/>
          <w:sz w:val="16"/>
          <w:szCs w:val="16"/>
        </w:rPr>
        <w:t>949 je zahrnut kromě práce zdravotnického pracovníka i vlastní antigenní test).</w:t>
      </w:r>
    </w:p>
    <w:p w:rsidR="00747F1D" w:rsidRPr="00E77E19" w:rsidRDefault="00747F1D" w:rsidP="00747F1D">
      <w:pPr>
        <w:spacing w:after="0" w:line="240" w:lineRule="auto"/>
        <w:jc w:val="both"/>
        <w:rPr>
          <w:rFonts w:cstheme="minorHAnsi"/>
          <w:sz w:val="16"/>
          <w:szCs w:val="16"/>
          <w:u w:val="single"/>
        </w:rPr>
      </w:pPr>
    </w:p>
    <w:p w:rsidR="00747F1D" w:rsidRPr="00E77E19" w:rsidRDefault="00747F1D" w:rsidP="00747F1D">
      <w:pPr>
        <w:spacing w:after="0" w:line="240" w:lineRule="auto"/>
        <w:ind w:left="567"/>
        <w:jc w:val="both"/>
        <w:rPr>
          <w:rFonts w:cstheme="minorHAnsi"/>
          <w:sz w:val="16"/>
          <w:szCs w:val="16"/>
          <w:u w:val="single"/>
        </w:rPr>
      </w:pPr>
      <w:r w:rsidRPr="00E77E19">
        <w:rPr>
          <w:rFonts w:cstheme="minorHAnsi"/>
          <w:sz w:val="16"/>
          <w:szCs w:val="16"/>
          <w:u w:val="single"/>
        </w:rPr>
        <w:t xml:space="preserve">Podrobnosti výkonu:  </w:t>
      </w:r>
    </w:p>
    <w:p w:rsidR="00747F1D" w:rsidRPr="00E77E19" w:rsidRDefault="00747F1D" w:rsidP="00747F1D">
      <w:pPr>
        <w:spacing w:after="0"/>
        <w:ind w:left="567"/>
        <w:jc w:val="both"/>
        <w:rPr>
          <w:rFonts w:cstheme="minorHAnsi"/>
          <w:sz w:val="16"/>
          <w:szCs w:val="16"/>
        </w:rPr>
      </w:pPr>
      <w:r w:rsidRPr="00E77E19">
        <w:rPr>
          <w:rFonts w:cstheme="minorHAnsi"/>
          <w:sz w:val="16"/>
          <w:szCs w:val="16"/>
        </w:rPr>
        <w:t xml:space="preserve">OHODNOCENÍ: 201 Kč </w:t>
      </w:r>
    </w:p>
    <w:p w:rsidR="00747F1D" w:rsidRPr="00E77E19" w:rsidRDefault="00747F1D" w:rsidP="00747F1D">
      <w:pPr>
        <w:pStyle w:val="Odstavecseseznamem"/>
        <w:ind w:left="567"/>
        <w:jc w:val="both"/>
        <w:rPr>
          <w:rFonts w:asciiTheme="minorHAnsi" w:hAnsiTheme="minorHAnsi" w:cstheme="minorHAnsi"/>
          <w:i/>
          <w:sz w:val="16"/>
          <w:szCs w:val="16"/>
        </w:rPr>
      </w:pPr>
      <w:r w:rsidRPr="00E77E19">
        <w:rPr>
          <w:rFonts w:asciiTheme="minorHAnsi" w:hAnsiTheme="minorHAnsi" w:cstheme="minorHAnsi"/>
          <w:sz w:val="16"/>
          <w:szCs w:val="16"/>
        </w:rPr>
        <w:t>PODMÍNKY: výkon určen pro realizaci antigenního testování fyzických osob v souladu s MO MZČR, k výkonu se nevykazuje žádný další zdravotní výkon; ve výkonu jsou zakalkulovány kompletní činnosti zdravotnického pracovníka a veškerý spotřebovaný materiál (test, OOP). V</w:t>
      </w:r>
      <w:r w:rsidRPr="00E77E19">
        <w:rPr>
          <w:rFonts w:asciiTheme="minorHAnsi" w:hAnsiTheme="minorHAnsi" w:cstheme="minorHAnsi"/>
          <w:bCs/>
          <w:sz w:val="16"/>
          <w:szCs w:val="16"/>
          <w:shd w:val="clear" w:color="auto" w:fill="FFFFFF"/>
        </w:rPr>
        <w:t xml:space="preserve">ýkon </w:t>
      </w:r>
      <w:r w:rsidRPr="00E77E19">
        <w:rPr>
          <w:rFonts w:asciiTheme="minorHAnsi" w:hAnsiTheme="minorHAnsi" w:cstheme="minorHAnsi"/>
          <w:sz w:val="16"/>
          <w:szCs w:val="16"/>
        </w:rPr>
        <w:t xml:space="preserve">obsahuje kompletní činnosti realizované v rámci provádění výkonu, kterými jsou odběr biologického materiálu (ze vzorku výtěru z nosohltanu, případně jiného způsobu odběru biologického materiálu podle specifikace výrobce), zpracování vzorku, testovací </w:t>
      </w:r>
      <w:proofErr w:type="gramStart"/>
      <w:r w:rsidRPr="00E77E19">
        <w:rPr>
          <w:rFonts w:asciiTheme="minorHAnsi" w:hAnsiTheme="minorHAnsi" w:cstheme="minorHAnsi"/>
          <w:sz w:val="16"/>
          <w:szCs w:val="16"/>
        </w:rPr>
        <w:t>sada - antigenní</w:t>
      </w:r>
      <w:proofErr w:type="gramEnd"/>
      <w:r w:rsidRPr="00E77E19">
        <w:rPr>
          <w:rFonts w:asciiTheme="minorHAnsi" w:hAnsiTheme="minorHAnsi" w:cstheme="minorHAnsi"/>
          <w:sz w:val="16"/>
          <w:szCs w:val="16"/>
        </w:rPr>
        <w:t xml:space="preserve"> test, vyhodnocení testu, osobní ochranné prostředky, zápis do ISIN, zpráva pro testovaného informující o výsledku testu.</w:t>
      </w:r>
    </w:p>
    <w:p w:rsidR="00747F1D" w:rsidRPr="00E77E19" w:rsidRDefault="00747F1D" w:rsidP="00747F1D">
      <w:pPr>
        <w:pStyle w:val="Odstavecseseznamem"/>
        <w:ind w:left="567"/>
        <w:jc w:val="both"/>
        <w:rPr>
          <w:rFonts w:asciiTheme="minorHAnsi" w:hAnsiTheme="minorHAnsi" w:cstheme="minorHAnsi"/>
          <w:sz w:val="16"/>
          <w:szCs w:val="16"/>
        </w:rPr>
      </w:pPr>
      <w:r w:rsidRPr="00E77E19">
        <w:rPr>
          <w:rFonts w:asciiTheme="minorHAnsi" w:hAnsiTheme="minorHAnsi" w:cstheme="minorHAnsi"/>
          <w:sz w:val="16"/>
          <w:szCs w:val="16"/>
        </w:rPr>
        <w:t>Poskytovatel provádějící povinné antigenní testování u poskytovatelů zdravotních a sociálních služeb bude napojen na elektronické nástroje Chytré karantény pod správou MZ ČR (ISIN) a plní všechna povinná a jednotná hlášení.</w:t>
      </w:r>
    </w:p>
    <w:p w:rsidR="00747F1D" w:rsidRPr="00E77E19" w:rsidRDefault="00747F1D" w:rsidP="00747F1D">
      <w:pPr>
        <w:pStyle w:val="Odstavecseseznamem"/>
        <w:spacing w:after="0" w:line="240" w:lineRule="auto"/>
        <w:jc w:val="both"/>
        <w:rPr>
          <w:rFonts w:asciiTheme="minorHAnsi" w:hAnsiTheme="minorHAnsi" w:cstheme="minorHAnsi"/>
          <w:sz w:val="16"/>
          <w:szCs w:val="16"/>
        </w:rPr>
      </w:pPr>
    </w:p>
    <w:p w:rsidR="00747F1D" w:rsidRPr="00E77E19" w:rsidRDefault="00747F1D" w:rsidP="00747F1D">
      <w:pPr>
        <w:spacing w:after="0" w:line="240" w:lineRule="auto"/>
        <w:jc w:val="both"/>
        <w:rPr>
          <w:rFonts w:cstheme="minorHAnsi"/>
          <w:sz w:val="16"/>
          <w:szCs w:val="16"/>
        </w:rPr>
      </w:pPr>
      <w:bookmarkStart w:id="3" w:name="_Hlk66095622"/>
    </w:p>
    <w:p w:rsidR="00747F1D" w:rsidRPr="00E77E19" w:rsidRDefault="00747F1D" w:rsidP="00747F1D">
      <w:pPr>
        <w:pStyle w:val="Odstavecseseznamem"/>
        <w:numPr>
          <w:ilvl w:val="0"/>
          <w:numId w:val="4"/>
        </w:numPr>
        <w:spacing w:after="0" w:line="240" w:lineRule="auto"/>
        <w:ind w:left="567" w:hanging="283"/>
        <w:jc w:val="both"/>
        <w:rPr>
          <w:rFonts w:asciiTheme="minorHAnsi" w:hAnsiTheme="minorHAnsi" w:cstheme="minorHAnsi"/>
          <w:b/>
          <w:sz w:val="16"/>
          <w:szCs w:val="16"/>
          <w:u w:val="single"/>
        </w:rPr>
      </w:pPr>
      <w:r w:rsidRPr="00E77E19">
        <w:rPr>
          <w:rFonts w:asciiTheme="minorHAnsi" w:hAnsiTheme="minorHAnsi" w:cstheme="minorHAnsi"/>
          <w:b/>
          <w:sz w:val="16"/>
          <w:szCs w:val="16"/>
          <w:u w:val="single"/>
        </w:rPr>
        <w:t>Zdravotnická dokumentace:</w:t>
      </w:r>
    </w:p>
    <w:p w:rsidR="00747F1D" w:rsidRPr="00E77E19" w:rsidRDefault="00747F1D" w:rsidP="00747F1D">
      <w:pPr>
        <w:spacing w:after="0" w:line="240" w:lineRule="auto"/>
        <w:ind w:left="284"/>
        <w:jc w:val="both"/>
        <w:rPr>
          <w:rFonts w:cstheme="minorHAnsi"/>
          <w:sz w:val="16"/>
          <w:szCs w:val="16"/>
        </w:rPr>
      </w:pPr>
      <w:r w:rsidRPr="00E77E19">
        <w:rPr>
          <w:rFonts w:cstheme="minorHAnsi"/>
          <w:sz w:val="16"/>
          <w:szCs w:val="16"/>
        </w:rPr>
        <w:t>Poskytovatel realizující preventivní screeningové vyšetření prostřednictvím POC antigenních testů je povinen provedení testu zapsat do zdravotnické dokumentace pacienta.</w:t>
      </w:r>
    </w:p>
    <w:p w:rsidR="00747F1D" w:rsidRPr="00E77E19" w:rsidRDefault="00747F1D" w:rsidP="00747F1D">
      <w:pPr>
        <w:spacing w:after="0" w:line="240" w:lineRule="auto"/>
        <w:jc w:val="both"/>
        <w:rPr>
          <w:rFonts w:cstheme="minorHAnsi"/>
          <w:sz w:val="16"/>
          <w:szCs w:val="16"/>
        </w:rPr>
      </w:pPr>
    </w:p>
    <w:p w:rsidR="00747F1D" w:rsidRPr="00E77E19" w:rsidRDefault="00747F1D" w:rsidP="00747F1D">
      <w:pPr>
        <w:spacing w:after="0" w:line="240" w:lineRule="auto"/>
        <w:ind w:left="284"/>
        <w:jc w:val="both"/>
        <w:rPr>
          <w:rFonts w:cstheme="minorHAnsi"/>
          <w:sz w:val="16"/>
          <w:szCs w:val="16"/>
        </w:rPr>
      </w:pPr>
      <w:r w:rsidRPr="00E77E19">
        <w:rPr>
          <w:rFonts w:cstheme="minorHAnsi"/>
          <w:sz w:val="16"/>
          <w:szCs w:val="16"/>
        </w:rPr>
        <w:t>V případě testování zaměstnanců a klientů (dále též „pojištěnec“), o kterých není vedena standardní zdravotnická dokumentace, vede poskytovatel evidenci realizovaných testů minimálně v rozsahu:</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identifikace pojištěnce v rozsahu jméno, příjemní, rodné číslo,</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příslušnost pojištěnce ke konkrétní zdravotní pojišťovně,</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datum a čas realizace testu,</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výsledek vyhodnocení testu,</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identifikace zdravotnického pracovníka, který odběr a vyhodnocení testu provedl – jméno a příjmení, podpis – v případě realizace testů pouze jednou osobou, lze identifikaci uvést souhrnně na každý list evidence,</w:t>
      </w:r>
    </w:p>
    <w:p w:rsidR="00747F1D" w:rsidRPr="00E77E19" w:rsidRDefault="00747F1D" w:rsidP="00747F1D">
      <w:pPr>
        <w:pStyle w:val="Odstavecseseznamem"/>
        <w:numPr>
          <w:ilvl w:val="0"/>
          <w:numId w:val="7"/>
        </w:numPr>
        <w:spacing w:after="0" w:line="240" w:lineRule="auto"/>
        <w:jc w:val="both"/>
        <w:rPr>
          <w:rFonts w:asciiTheme="minorHAnsi" w:hAnsiTheme="minorHAnsi" w:cstheme="minorHAnsi"/>
          <w:sz w:val="16"/>
          <w:szCs w:val="16"/>
        </w:rPr>
      </w:pPr>
      <w:r w:rsidRPr="00E77E19">
        <w:rPr>
          <w:rFonts w:asciiTheme="minorHAnsi" w:hAnsiTheme="minorHAnsi" w:cstheme="minorHAnsi"/>
          <w:sz w:val="16"/>
          <w:szCs w:val="16"/>
        </w:rPr>
        <w:t>identifikace použitého testu splňující kritéria dle Usnesení Vlády ČR pro možnost ověření, že byl řádně použit a spotřebován test dodaný smluvním distributorem zdravotních pojišťoven.</w:t>
      </w:r>
    </w:p>
    <w:p w:rsidR="00747F1D" w:rsidRPr="00E77E19" w:rsidRDefault="00747F1D" w:rsidP="00747F1D">
      <w:pPr>
        <w:pStyle w:val="Prosttext"/>
        <w:jc w:val="both"/>
        <w:rPr>
          <w:rFonts w:asciiTheme="minorHAnsi" w:hAnsiTheme="minorHAnsi" w:cstheme="minorHAnsi"/>
          <w:sz w:val="16"/>
          <w:szCs w:val="16"/>
        </w:rPr>
      </w:pPr>
    </w:p>
    <w:bookmarkEnd w:id="3"/>
    <w:p w:rsidR="00747F1D" w:rsidRPr="00E77E19" w:rsidRDefault="00747F1D" w:rsidP="00747F1D">
      <w:pPr>
        <w:spacing w:after="0" w:line="240" w:lineRule="auto"/>
        <w:ind w:firstLine="284"/>
        <w:rPr>
          <w:rFonts w:cstheme="minorHAnsi"/>
          <w:sz w:val="16"/>
          <w:szCs w:val="16"/>
          <w:u w:val="single"/>
        </w:rPr>
      </w:pPr>
    </w:p>
    <w:p w:rsidR="00747F1D" w:rsidRPr="00E77E19" w:rsidRDefault="00747F1D" w:rsidP="00747F1D">
      <w:pPr>
        <w:pStyle w:val="Prosttext"/>
        <w:numPr>
          <w:ilvl w:val="0"/>
          <w:numId w:val="4"/>
        </w:numPr>
        <w:ind w:left="567" w:hanging="283"/>
        <w:jc w:val="both"/>
        <w:rPr>
          <w:rFonts w:asciiTheme="minorHAnsi" w:hAnsiTheme="minorHAnsi" w:cstheme="minorHAnsi"/>
          <w:b/>
          <w:bCs/>
          <w:sz w:val="16"/>
          <w:szCs w:val="16"/>
          <w:u w:val="single"/>
        </w:rPr>
      </w:pPr>
      <w:r w:rsidRPr="00E77E19">
        <w:rPr>
          <w:rFonts w:asciiTheme="minorHAnsi" w:hAnsiTheme="minorHAnsi" w:cstheme="minorHAnsi"/>
          <w:b/>
          <w:bCs/>
          <w:sz w:val="16"/>
          <w:szCs w:val="16"/>
          <w:u w:val="single"/>
        </w:rPr>
        <w:t>Úhrada výkonů pro antigenní testování u SMLUVNÍCH poskytovatelů hrazených služeb</w:t>
      </w:r>
    </w:p>
    <w:p w:rsidR="00747F1D" w:rsidRPr="00E77E19" w:rsidRDefault="00747F1D" w:rsidP="00747F1D">
      <w:pPr>
        <w:spacing w:after="0" w:line="240" w:lineRule="auto"/>
        <w:jc w:val="both"/>
        <w:rPr>
          <w:rFonts w:cstheme="minorHAnsi"/>
          <w:sz w:val="16"/>
          <w:szCs w:val="16"/>
          <w:u w:val="single"/>
        </w:rPr>
      </w:pP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 xml:space="preserve">Výkon 99946, 99947 a 99949 bude hrazen </w:t>
      </w:r>
      <w:r w:rsidRPr="00E77E19">
        <w:rPr>
          <w:rFonts w:asciiTheme="minorHAnsi" w:hAnsiTheme="minorHAnsi" w:cstheme="minorHAnsi"/>
          <w:b/>
          <w:sz w:val="16"/>
          <w:szCs w:val="16"/>
        </w:rPr>
        <w:t>mimo regulační mechanismy výkonově.</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 xml:space="preserve">Doporučená diagnóza pro vykazování je </w:t>
      </w:r>
      <w:r w:rsidRPr="00E77E19">
        <w:rPr>
          <w:rFonts w:asciiTheme="minorHAnsi" w:hAnsiTheme="minorHAnsi" w:cstheme="minorHAnsi"/>
          <w:b/>
          <w:sz w:val="16"/>
          <w:szCs w:val="16"/>
        </w:rPr>
        <w:t xml:space="preserve">Z11.5 </w:t>
      </w:r>
      <w:r w:rsidRPr="00E77E19">
        <w:rPr>
          <w:rFonts w:asciiTheme="minorHAnsi" w:hAnsiTheme="minorHAnsi" w:cstheme="minorHAnsi"/>
          <w:sz w:val="16"/>
          <w:szCs w:val="16"/>
        </w:rPr>
        <w:t>- Screeningové vyšetření specializované na jiné virové nemoci.</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Výkony jsou vykazovány elektronicky, standardně na dokladu typu 01 nebo 05 nebo 06 (kde bude technicky vyplněno IČP a odbornost poskytujícího pracoviště i v poli žádajícího pracoviště).</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 xml:space="preserve">Pokud smluvní poskytovatel dlouhodobé lůžkové péče a následné lůžkové péče má pouze lůžkové pracoviště, vykáže testování pacientů výkony na dokladu 02, kde je vykazována ostatní péče. </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 xml:space="preserve">Vykazování testování zaměstnanců poskytovatele akutní, následné a dlouhodobé péče </w:t>
      </w:r>
    </w:p>
    <w:p w:rsidR="00747F1D" w:rsidRPr="00E77E19" w:rsidRDefault="00747F1D" w:rsidP="00747F1D">
      <w:pPr>
        <w:pStyle w:val="Odstavecseseznamem"/>
        <w:numPr>
          <w:ilvl w:val="0"/>
          <w:numId w:val="10"/>
        </w:numPr>
        <w:jc w:val="both"/>
        <w:rPr>
          <w:rFonts w:asciiTheme="minorHAnsi" w:hAnsiTheme="minorHAnsi" w:cstheme="minorHAnsi"/>
          <w:sz w:val="16"/>
          <w:szCs w:val="16"/>
        </w:rPr>
      </w:pPr>
      <w:r w:rsidRPr="00E77E19">
        <w:rPr>
          <w:rFonts w:asciiTheme="minorHAnsi" w:hAnsiTheme="minorHAnsi" w:cstheme="minorHAnsi"/>
          <w:sz w:val="16"/>
          <w:szCs w:val="16"/>
        </w:rPr>
        <w:t>prostřednictvím již nasmlouvané odb. 958</w:t>
      </w:r>
    </w:p>
    <w:p w:rsidR="00747F1D" w:rsidRPr="00E77E19" w:rsidRDefault="00747F1D" w:rsidP="00747F1D">
      <w:pPr>
        <w:pStyle w:val="Odstavecseseznamem"/>
        <w:numPr>
          <w:ilvl w:val="0"/>
          <w:numId w:val="10"/>
        </w:numPr>
        <w:jc w:val="both"/>
        <w:rPr>
          <w:rFonts w:asciiTheme="minorHAnsi" w:hAnsiTheme="minorHAnsi" w:cstheme="minorHAnsi"/>
          <w:sz w:val="16"/>
          <w:szCs w:val="16"/>
        </w:rPr>
      </w:pPr>
      <w:r w:rsidRPr="00E77E19">
        <w:rPr>
          <w:rFonts w:asciiTheme="minorHAnsi" w:hAnsiTheme="minorHAnsi" w:cstheme="minorHAnsi"/>
          <w:sz w:val="16"/>
          <w:szCs w:val="16"/>
        </w:rPr>
        <w:t>prostřednictvím již nasmlouvané ambulantní odbornosti – poskytovatel musí požádat místně příslušnou RP o nasmlouvání výkonu 99</w:t>
      </w:r>
      <w:r w:rsidR="00D0748A">
        <w:rPr>
          <w:rFonts w:asciiTheme="minorHAnsi" w:hAnsiTheme="minorHAnsi" w:cstheme="minorHAnsi"/>
          <w:sz w:val="16"/>
          <w:szCs w:val="16"/>
        </w:rPr>
        <w:t xml:space="preserve"> </w:t>
      </w:r>
      <w:r w:rsidRPr="00E77E19">
        <w:rPr>
          <w:rFonts w:asciiTheme="minorHAnsi" w:hAnsiTheme="minorHAnsi" w:cstheme="minorHAnsi"/>
          <w:sz w:val="16"/>
          <w:szCs w:val="16"/>
        </w:rPr>
        <w:t>949 na pracoviště této odbornosti</w:t>
      </w:r>
    </w:p>
    <w:p w:rsidR="00747F1D" w:rsidRPr="00E77E19" w:rsidRDefault="00747F1D" w:rsidP="00747F1D">
      <w:pPr>
        <w:pStyle w:val="Odstavecseseznamem"/>
        <w:numPr>
          <w:ilvl w:val="0"/>
          <w:numId w:val="10"/>
        </w:numPr>
        <w:jc w:val="both"/>
        <w:rPr>
          <w:rFonts w:asciiTheme="minorHAnsi" w:hAnsiTheme="minorHAnsi" w:cstheme="minorHAnsi"/>
          <w:sz w:val="16"/>
          <w:szCs w:val="16"/>
        </w:rPr>
      </w:pPr>
      <w:r w:rsidRPr="00E77E19">
        <w:rPr>
          <w:rFonts w:asciiTheme="minorHAnsi" w:hAnsiTheme="minorHAnsi" w:cstheme="minorHAnsi"/>
          <w:sz w:val="16"/>
          <w:szCs w:val="16"/>
        </w:rPr>
        <w:t>nemá-li poskytovatel nasmlouvánu ambulantní odbornost, požádá místně příslušnou RP pro tento účel o nasmlouvání IČP s odb. 958 - antigenní odběrové centrum.</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E77E19">
        <w:rPr>
          <w:rFonts w:asciiTheme="minorHAnsi" w:hAnsiTheme="minorHAnsi" w:cstheme="minorHAnsi"/>
          <w:sz w:val="16"/>
          <w:szCs w:val="16"/>
        </w:rPr>
        <w:t xml:space="preserve">Smluvní poskytovatel lázeňská léčebně rehabilitační péče vykáže výkony na ambulantní odbornost. Nemá-li nasmlouvánu ambulantní odbornost, požádá příslušnou regionální pobočku </w:t>
      </w:r>
      <w:r w:rsidR="00E77E19" w:rsidRPr="00E77E19">
        <w:rPr>
          <w:rFonts w:asciiTheme="minorHAnsi" w:hAnsiTheme="minorHAnsi" w:cstheme="minorHAnsi"/>
          <w:sz w:val="16"/>
          <w:szCs w:val="16"/>
        </w:rPr>
        <w:t>ZPŠ</w:t>
      </w:r>
      <w:r w:rsidRPr="00E77E19">
        <w:rPr>
          <w:rFonts w:asciiTheme="minorHAnsi" w:hAnsiTheme="minorHAnsi" w:cstheme="minorHAnsi"/>
          <w:sz w:val="16"/>
          <w:szCs w:val="16"/>
        </w:rPr>
        <w:t xml:space="preserve"> ČR o nasmlouvání IČP s odb. 958 - antigenní odběrové centrum. </w:t>
      </w:r>
    </w:p>
    <w:p w:rsidR="00747F1D" w:rsidRPr="00D0748A" w:rsidRDefault="00747F1D" w:rsidP="00747F1D">
      <w:pPr>
        <w:pStyle w:val="Odstavecseseznamem"/>
        <w:numPr>
          <w:ilvl w:val="0"/>
          <w:numId w:val="1"/>
        </w:numPr>
        <w:jc w:val="both"/>
        <w:rPr>
          <w:rFonts w:asciiTheme="minorHAnsi" w:hAnsiTheme="minorHAnsi" w:cstheme="minorHAnsi"/>
          <w:strike/>
          <w:sz w:val="16"/>
          <w:szCs w:val="16"/>
        </w:rPr>
      </w:pPr>
      <w:r w:rsidRPr="00D0748A">
        <w:rPr>
          <w:rFonts w:asciiTheme="minorHAnsi" w:hAnsiTheme="minorHAnsi" w:cstheme="minorHAnsi"/>
          <w:sz w:val="16"/>
          <w:szCs w:val="16"/>
        </w:rPr>
        <w:t>Výkon 99</w:t>
      </w:r>
      <w:r w:rsidR="00D0748A" w:rsidRPr="00D0748A">
        <w:rPr>
          <w:rFonts w:asciiTheme="minorHAnsi" w:hAnsiTheme="minorHAnsi" w:cstheme="minorHAnsi"/>
          <w:sz w:val="16"/>
          <w:szCs w:val="16"/>
        </w:rPr>
        <w:t xml:space="preserve"> </w:t>
      </w:r>
      <w:r w:rsidRPr="00D0748A">
        <w:rPr>
          <w:rFonts w:asciiTheme="minorHAnsi" w:hAnsiTheme="minorHAnsi" w:cstheme="minorHAnsi"/>
          <w:sz w:val="16"/>
          <w:szCs w:val="16"/>
        </w:rPr>
        <w:t xml:space="preserve">949 byl nasmlouván automaticky ze strany </w:t>
      </w:r>
      <w:proofErr w:type="gramStart"/>
      <w:r w:rsidR="00E77E19" w:rsidRPr="00D0748A">
        <w:rPr>
          <w:rFonts w:asciiTheme="minorHAnsi" w:hAnsiTheme="minorHAnsi" w:cstheme="minorHAnsi"/>
          <w:sz w:val="16"/>
          <w:szCs w:val="16"/>
        </w:rPr>
        <w:t>ZPŠ</w:t>
      </w:r>
      <w:r w:rsidRPr="00D0748A">
        <w:rPr>
          <w:rFonts w:asciiTheme="minorHAnsi" w:hAnsiTheme="minorHAnsi" w:cstheme="minorHAnsi"/>
          <w:sz w:val="16"/>
          <w:szCs w:val="16"/>
        </w:rPr>
        <w:t xml:space="preserve">  poskytovatelům</w:t>
      </w:r>
      <w:proofErr w:type="gramEnd"/>
      <w:r w:rsidRPr="00D0748A">
        <w:rPr>
          <w:rFonts w:asciiTheme="minorHAnsi" w:hAnsiTheme="minorHAnsi" w:cstheme="minorHAnsi"/>
          <w:sz w:val="16"/>
          <w:szCs w:val="16"/>
        </w:rPr>
        <w:t xml:space="preserve"> lůžkové péče na pracoviště (IČP) lůžkové péče a na pracoviště (IČP) odbornosti 958, jednodenní péče na lůžku a poskytovatelům sociálních služeb uvedených v Mimořádném opatření MZ ČR ze dne 30. 8. 2021.</w:t>
      </w:r>
    </w:p>
    <w:p w:rsidR="00747F1D" w:rsidRPr="00D0748A" w:rsidRDefault="00747F1D" w:rsidP="00747F1D">
      <w:pPr>
        <w:pStyle w:val="Odstavecseseznamem"/>
        <w:numPr>
          <w:ilvl w:val="0"/>
          <w:numId w:val="1"/>
        </w:numPr>
        <w:jc w:val="both"/>
        <w:rPr>
          <w:rFonts w:asciiTheme="minorHAnsi" w:hAnsiTheme="minorHAnsi" w:cstheme="minorHAnsi"/>
          <w:sz w:val="16"/>
          <w:szCs w:val="16"/>
        </w:rPr>
      </w:pPr>
      <w:r w:rsidRPr="00D0748A">
        <w:rPr>
          <w:rFonts w:asciiTheme="minorHAnsi" w:hAnsiTheme="minorHAnsi" w:cstheme="minorHAnsi"/>
          <w:sz w:val="16"/>
          <w:szCs w:val="16"/>
        </w:rPr>
        <w:t xml:space="preserve">Poskytovatelé zdravotní služeb a poskytovatelé sociálních služeb neuvedení v písm. g), v případě, že budou pro testování zaměstnanců využívat antigenní testy prováděné zdravotnickým pracovníkem, </w:t>
      </w:r>
      <w:r w:rsidRPr="00D0748A">
        <w:rPr>
          <w:rFonts w:asciiTheme="minorHAnsi" w:hAnsiTheme="minorHAnsi" w:cstheme="minorHAnsi"/>
          <w:sz w:val="16"/>
          <w:szCs w:val="16"/>
          <w:u w:val="single"/>
        </w:rPr>
        <w:t xml:space="preserve">musí </w:t>
      </w:r>
      <w:r w:rsidR="00D0748A" w:rsidRPr="00D0748A">
        <w:rPr>
          <w:rFonts w:asciiTheme="minorHAnsi" w:hAnsiTheme="minorHAnsi" w:cstheme="minorHAnsi"/>
          <w:sz w:val="16"/>
          <w:szCs w:val="16"/>
          <w:u w:val="single"/>
        </w:rPr>
        <w:t>požádat</w:t>
      </w:r>
      <w:r w:rsidR="00D0748A" w:rsidRPr="00D0748A">
        <w:rPr>
          <w:rFonts w:asciiTheme="minorHAnsi" w:hAnsiTheme="minorHAnsi" w:cstheme="minorHAnsi"/>
          <w:sz w:val="16"/>
          <w:szCs w:val="16"/>
        </w:rPr>
        <w:t xml:space="preserve"> ZPŠ</w:t>
      </w:r>
      <w:r w:rsidRPr="00D0748A">
        <w:rPr>
          <w:rFonts w:asciiTheme="minorHAnsi" w:hAnsiTheme="minorHAnsi" w:cstheme="minorHAnsi"/>
          <w:sz w:val="16"/>
          <w:szCs w:val="16"/>
        </w:rPr>
        <w:t xml:space="preserve"> o nasmlouvání výkonu 99</w:t>
      </w:r>
      <w:r w:rsidR="00D0748A" w:rsidRPr="00D0748A">
        <w:rPr>
          <w:rFonts w:asciiTheme="minorHAnsi" w:hAnsiTheme="minorHAnsi" w:cstheme="minorHAnsi"/>
          <w:sz w:val="16"/>
          <w:szCs w:val="16"/>
        </w:rPr>
        <w:t xml:space="preserve"> </w:t>
      </w:r>
      <w:r w:rsidRPr="00D0748A">
        <w:rPr>
          <w:rFonts w:asciiTheme="minorHAnsi" w:hAnsiTheme="minorHAnsi" w:cstheme="minorHAnsi"/>
          <w:sz w:val="16"/>
          <w:szCs w:val="16"/>
        </w:rPr>
        <w:t>949.</w:t>
      </w:r>
    </w:p>
    <w:p w:rsidR="00747F1D" w:rsidRPr="00E77E19" w:rsidRDefault="00747F1D" w:rsidP="00747F1D">
      <w:pPr>
        <w:pStyle w:val="Odstavecseseznamem"/>
        <w:numPr>
          <w:ilvl w:val="0"/>
          <w:numId w:val="1"/>
        </w:numPr>
        <w:jc w:val="both"/>
        <w:rPr>
          <w:rFonts w:asciiTheme="minorHAnsi" w:hAnsiTheme="minorHAnsi" w:cstheme="minorHAnsi"/>
          <w:sz w:val="16"/>
          <w:szCs w:val="16"/>
        </w:rPr>
      </w:pPr>
      <w:r w:rsidRPr="00D0748A">
        <w:rPr>
          <w:rFonts w:asciiTheme="minorHAnsi" w:hAnsiTheme="minorHAnsi" w:cstheme="minorHAnsi"/>
          <w:bCs/>
          <w:sz w:val="16"/>
          <w:szCs w:val="16"/>
        </w:rPr>
        <w:t>Smluvní poskytovatel zdravotních služeb, který na základě smlouvy za účelem provedení antigenních</w:t>
      </w:r>
      <w:r w:rsidRPr="00E77E19">
        <w:rPr>
          <w:rFonts w:asciiTheme="minorHAnsi" w:hAnsiTheme="minorHAnsi" w:cstheme="minorHAnsi"/>
          <w:bCs/>
          <w:sz w:val="16"/>
          <w:szCs w:val="16"/>
        </w:rPr>
        <w:t xml:space="preserve"> testů provádí testování u určených poskytovatelů sociálních služeb je oprávněn vykazovat výkon 99</w:t>
      </w:r>
      <w:r w:rsidR="00580B16">
        <w:rPr>
          <w:rFonts w:asciiTheme="minorHAnsi" w:hAnsiTheme="minorHAnsi" w:cstheme="minorHAnsi"/>
          <w:bCs/>
          <w:sz w:val="16"/>
          <w:szCs w:val="16"/>
        </w:rPr>
        <w:t xml:space="preserve"> </w:t>
      </w:r>
      <w:r w:rsidRPr="00E77E19">
        <w:rPr>
          <w:rFonts w:asciiTheme="minorHAnsi" w:hAnsiTheme="minorHAnsi" w:cstheme="minorHAnsi"/>
          <w:bCs/>
          <w:sz w:val="16"/>
          <w:szCs w:val="16"/>
        </w:rPr>
        <w:t xml:space="preserve">949 pouze v případě, že si antigenní testy pořizuje na své vlastní náklady. </w:t>
      </w:r>
      <w:r w:rsidR="00580B16">
        <w:rPr>
          <w:rFonts w:asciiTheme="minorHAnsi" w:hAnsiTheme="minorHAnsi" w:cstheme="minorHAnsi"/>
          <w:bCs/>
          <w:sz w:val="16"/>
          <w:szCs w:val="16"/>
        </w:rPr>
        <w:t>A s</w:t>
      </w:r>
      <w:r w:rsidRPr="00E77E19">
        <w:rPr>
          <w:rFonts w:asciiTheme="minorHAnsi" w:hAnsiTheme="minorHAnsi" w:cstheme="minorHAnsi"/>
          <w:bCs/>
          <w:sz w:val="16"/>
          <w:szCs w:val="16"/>
        </w:rPr>
        <w:t>oučasně požádá o nasmlouvání výkonu 99</w:t>
      </w:r>
      <w:r w:rsidR="00580B16">
        <w:rPr>
          <w:rFonts w:asciiTheme="minorHAnsi" w:hAnsiTheme="minorHAnsi" w:cstheme="minorHAnsi"/>
          <w:bCs/>
          <w:sz w:val="16"/>
          <w:szCs w:val="16"/>
        </w:rPr>
        <w:t xml:space="preserve"> </w:t>
      </w:r>
      <w:r w:rsidRPr="00E77E19">
        <w:rPr>
          <w:rFonts w:asciiTheme="minorHAnsi" w:hAnsiTheme="minorHAnsi" w:cstheme="minorHAnsi"/>
          <w:bCs/>
          <w:sz w:val="16"/>
          <w:szCs w:val="16"/>
        </w:rPr>
        <w:t>949.</w:t>
      </w:r>
    </w:p>
    <w:p w:rsidR="00747F1D" w:rsidRPr="00E77E19" w:rsidRDefault="00747F1D" w:rsidP="00747F1D">
      <w:pPr>
        <w:pStyle w:val="Prosttext"/>
        <w:numPr>
          <w:ilvl w:val="0"/>
          <w:numId w:val="4"/>
        </w:numPr>
        <w:ind w:left="567" w:hanging="283"/>
        <w:jc w:val="both"/>
        <w:rPr>
          <w:rFonts w:asciiTheme="minorHAnsi" w:hAnsiTheme="minorHAnsi" w:cstheme="minorHAnsi"/>
          <w:b/>
          <w:bCs/>
          <w:sz w:val="16"/>
          <w:szCs w:val="16"/>
          <w:u w:val="single"/>
        </w:rPr>
      </w:pPr>
      <w:r w:rsidRPr="00E77E19">
        <w:rPr>
          <w:rFonts w:asciiTheme="minorHAnsi" w:hAnsiTheme="minorHAnsi" w:cstheme="minorHAnsi"/>
          <w:b/>
          <w:bCs/>
          <w:sz w:val="16"/>
          <w:szCs w:val="16"/>
          <w:u w:val="single"/>
        </w:rPr>
        <w:t>Úhrada výkonů u NESMLUVNÍCH poskytovatelů zdravotních služeb</w:t>
      </w:r>
    </w:p>
    <w:p w:rsidR="00747F1D" w:rsidRPr="00E77E19" w:rsidRDefault="00747F1D" w:rsidP="00747F1D">
      <w:pPr>
        <w:pStyle w:val="Prosttext"/>
        <w:ind w:left="720"/>
        <w:jc w:val="both"/>
        <w:rPr>
          <w:rFonts w:asciiTheme="minorHAnsi" w:hAnsiTheme="minorHAnsi" w:cstheme="minorHAnsi"/>
          <w:b/>
          <w:bCs/>
          <w:sz w:val="16"/>
          <w:szCs w:val="16"/>
          <w:u w:val="single"/>
        </w:rPr>
      </w:pPr>
    </w:p>
    <w:p w:rsidR="00747F1D" w:rsidRPr="00E77E19" w:rsidRDefault="00747F1D" w:rsidP="00747F1D">
      <w:pPr>
        <w:pStyle w:val="Odstavecseseznamem"/>
        <w:numPr>
          <w:ilvl w:val="0"/>
          <w:numId w:val="2"/>
        </w:numPr>
        <w:jc w:val="both"/>
        <w:rPr>
          <w:rFonts w:asciiTheme="minorHAnsi" w:hAnsiTheme="minorHAnsi" w:cstheme="minorHAnsi"/>
          <w:sz w:val="16"/>
          <w:szCs w:val="16"/>
        </w:rPr>
      </w:pPr>
      <w:r w:rsidRPr="00E77E19">
        <w:rPr>
          <w:rFonts w:asciiTheme="minorHAnsi" w:hAnsiTheme="minorHAnsi" w:cstheme="minorHAnsi"/>
          <w:sz w:val="16"/>
          <w:szCs w:val="16"/>
        </w:rPr>
        <w:t>Nesmluvním poskytovatelem je poskytovatel, který nemá uzavřenou žádnou smlouvu o poskytování a úhradě hrazených služeb s žádnou zdravotní pojišťovnou, tedy nebylo mu doposud přiděleno identifikační číslo zařízení (IČZ).</w:t>
      </w:r>
    </w:p>
    <w:p w:rsidR="00747F1D" w:rsidRPr="00E77E19" w:rsidRDefault="00747F1D" w:rsidP="00747F1D">
      <w:pPr>
        <w:pStyle w:val="Odstavecseseznamem"/>
        <w:numPr>
          <w:ilvl w:val="0"/>
          <w:numId w:val="2"/>
        </w:numPr>
        <w:jc w:val="both"/>
        <w:rPr>
          <w:rFonts w:asciiTheme="minorHAnsi" w:hAnsiTheme="minorHAnsi" w:cstheme="minorHAnsi"/>
          <w:sz w:val="16"/>
          <w:szCs w:val="16"/>
        </w:rPr>
      </w:pPr>
      <w:r w:rsidRPr="00E77E19">
        <w:rPr>
          <w:rFonts w:asciiTheme="minorHAnsi" w:hAnsiTheme="minorHAnsi" w:cstheme="minorHAnsi"/>
          <w:sz w:val="16"/>
          <w:szCs w:val="16"/>
        </w:rPr>
        <w:t xml:space="preserve">Poskytovatel se obrátí s žádostí o přidělení nesmluvního identifikačního čísla zařízení (IČZ): žádost zašle na emailovou adresu </w:t>
      </w:r>
      <w:r w:rsidR="00CD697F">
        <w:rPr>
          <w:rFonts w:asciiTheme="minorHAnsi" w:hAnsiTheme="minorHAnsi" w:cstheme="minorHAnsi"/>
          <w:sz w:val="16"/>
          <w:szCs w:val="16"/>
        </w:rPr>
        <w:t>VZP ČR</w:t>
      </w:r>
      <w:r w:rsidRPr="00E77E19">
        <w:rPr>
          <w:rFonts w:asciiTheme="minorHAnsi" w:hAnsiTheme="minorHAnsi" w:cstheme="minorHAnsi"/>
          <w:sz w:val="16"/>
          <w:szCs w:val="16"/>
        </w:rPr>
        <w:t xml:space="preserve"> </w:t>
      </w:r>
      <w:hyperlink r:id="rId7" w:history="1">
        <w:r w:rsidR="00CD697F" w:rsidRPr="00446931">
          <w:rPr>
            <w:rStyle w:val="Hypertextovodkaz"/>
            <w:rFonts w:asciiTheme="minorHAnsi" w:hAnsiTheme="minorHAnsi" w:cstheme="minorHAnsi"/>
            <w:sz w:val="16"/>
            <w:szCs w:val="16"/>
          </w:rPr>
          <w:t>testovani_covid@vzp.cz</w:t>
        </w:r>
      </w:hyperlink>
      <w:r w:rsidRPr="00E77E19">
        <w:rPr>
          <w:rFonts w:asciiTheme="minorHAnsi" w:hAnsiTheme="minorHAnsi" w:cstheme="minorHAnsi"/>
          <w:sz w:val="16"/>
          <w:szCs w:val="16"/>
        </w:rPr>
        <w:t xml:space="preserve"> s tím, že do předmětu emailu uvede vždy své IČO, název firmy. Místně příslušná regionální pobočka </w:t>
      </w:r>
      <w:r w:rsidR="00CD697F">
        <w:rPr>
          <w:rFonts w:asciiTheme="minorHAnsi" w:hAnsiTheme="minorHAnsi" w:cstheme="minorHAnsi"/>
          <w:sz w:val="16"/>
          <w:szCs w:val="16"/>
        </w:rPr>
        <w:t>VZP</w:t>
      </w:r>
      <w:r w:rsidRPr="00E77E19">
        <w:rPr>
          <w:rFonts w:asciiTheme="minorHAnsi" w:hAnsiTheme="minorHAnsi" w:cstheme="minorHAnsi"/>
          <w:sz w:val="16"/>
          <w:szCs w:val="16"/>
        </w:rPr>
        <w:t xml:space="preserve"> ČR následně sdělí poskytovateli přidělené IČZ a dále identifikační číslo pracoviště (IČP). Toto IČZ bude platné i pro ostatní zdravotní pojišťovny. </w:t>
      </w:r>
    </w:p>
    <w:p w:rsidR="00747F1D" w:rsidRPr="00E77E19" w:rsidRDefault="00747F1D" w:rsidP="00747F1D">
      <w:pPr>
        <w:pStyle w:val="Odstavecseseznamem"/>
        <w:numPr>
          <w:ilvl w:val="0"/>
          <w:numId w:val="2"/>
        </w:numPr>
        <w:jc w:val="both"/>
        <w:rPr>
          <w:rFonts w:asciiTheme="minorHAnsi" w:hAnsiTheme="minorHAnsi" w:cstheme="minorHAnsi"/>
          <w:sz w:val="16"/>
          <w:szCs w:val="16"/>
        </w:rPr>
      </w:pPr>
      <w:r w:rsidRPr="00E77E19">
        <w:rPr>
          <w:rFonts w:asciiTheme="minorHAnsi" w:hAnsiTheme="minorHAnsi" w:cstheme="minorHAnsi"/>
          <w:sz w:val="16"/>
          <w:szCs w:val="16"/>
        </w:rPr>
        <w:t>Poskytovateli je umožněno pod přiděleným IČZ a IČP zdravotní pojišťovně vykazovat výkony 99</w:t>
      </w:r>
      <w:r w:rsidR="001B7397">
        <w:rPr>
          <w:rFonts w:asciiTheme="minorHAnsi" w:hAnsiTheme="minorHAnsi" w:cstheme="minorHAnsi"/>
          <w:sz w:val="16"/>
          <w:szCs w:val="16"/>
        </w:rPr>
        <w:t xml:space="preserve"> </w:t>
      </w:r>
      <w:r w:rsidRPr="00E77E19">
        <w:rPr>
          <w:rFonts w:asciiTheme="minorHAnsi" w:hAnsiTheme="minorHAnsi" w:cstheme="minorHAnsi"/>
          <w:sz w:val="16"/>
          <w:szCs w:val="16"/>
        </w:rPr>
        <w:t>946, 99</w:t>
      </w:r>
      <w:r w:rsidR="001B7397">
        <w:rPr>
          <w:rFonts w:asciiTheme="minorHAnsi" w:hAnsiTheme="minorHAnsi" w:cstheme="minorHAnsi"/>
          <w:sz w:val="16"/>
          <w:szCs w:val="16"/>
        </w:rPr>
        <w:t xml:space="preserve"> </w:t>
      </w:r>
      <w:r w:rsidRPr="00E77E19">
        <w:rPr>
          <w:rFonts w:asciiTheme="minorHAnsi" w:hAnsiTheme="minorHAnsi" w:cstheme="minorHAnsi"/>
          <w:sz w:val="16"/>
          <w:szCs w:val="16"/>
        </w:rPr>
        <w:t>947 a 99</w:t>
      </w:r>
      <w:r w:rsidR="001B7397">
        <w:rPr>
          <w:rFonts w:asciiTheme="minorHAnsi" w:hAnsiTheme="minorHAnsi" w:cstheme="minorHAnsi"/>
          <w:sz w:val="16"/>
          <w:szCs w:val="16"/>
        </w:rPr>
        <w:t xml:space="preserve"> </w:t>
      </w:r>
      <w:r w:rsidRPr="00E77E19">
        <w:rPr>
          <w:rFonts w:asciiTheme="minorHAnsi" w:hAnsiTheme="minorHAnsi" w:cstheme="minorHAnsi"/>
          <w:sz w:val="16"/>
          <w:szCs w:val="16"/>
        </w:rPr>
        <w:t xml:space="preserve">949 realizovaný v souladu výše uvedenými Mimořádnými opatřeními MZ ČR. </w:t>
      </w:r>
    </w:p>
    <w:p w:rsidR="00747F1D" w:rsidRPr="00E77E19" w:rsidRDefault="00747F1D" w:rsidP="00747F1D">
      <w:pPr>
        <w:pStyle w:val="Odstavecseseznamem"/>
        <w:numPr>
          <w:ilvl w:val="0"/>
          <w:numId w:val="2"/>
        </w:numPr>
        <w:jc w:val="both"/>
        <w:rPr>
          <w:rFonts w:asciiTheme="minorHAnsi" w:hAnsiTheme="minorHAnsi" w:cstheme="minorHAnsi"/>
          <w:sz w:val="16"/>
          <w:szCs w:val="16"/>
        </w:rPr>
      </w:pPr>
      <w:r w:rsidRPr="00E77E19">
        <w:rPr>
          <w:rFonts w:asciiTheme="minorHAnsi" w:hAnsiTheme="minorHAnsi" w:cstheme="minorHAnsi"/>
          <w:sz w:val="16"/>
          <w:szCs w:val="16"/>
        </w:rPr>
        <w:t xml:space="preserve">Poskytovatel vykazuje provedený výkon testování na dokladu 01 nebo 05 dle </w:t>
      </w:r>
      <w:hyperlink r:id="rId8" w:history="1">
        <w:r w:rsidRPr="00E77E19">
          <w:rPr>
            <w:rStyle w:val="Hypertextovodkaz"/>
            <w:rFonts w:asciiTheme="minorHAnsi" w:hAnsiTheme="minorHAnsi" w:cstheme="minorHAnsi"/>
            <w:sz w:val="16"/>
            <w:szCs w:val="16"/>
          </w:rPr>
          <w:t>platné metodiky a datového rozhraní</w:t>
        </w:r>
      </w:hyperlink>
      <w:r w:rsidRPr="00E77E19">
        <w:rPr>
          <w:rStyle w:val="Hypertextovodkaz"/>
          <w:rFonts w:asciiTheme="minorHAnsi" w:hAnsiTheme="minorHAnsi" w:cstheme="minorHAnsi"/>
          <w:sz w:val="16"/>
          <w:szCs w:val="16"/>
        </w:rPr>
        <w:t>,</w:t>
      </w:r>
      <w:r w:rsidRPr="00E77E19">
        <w:rPr>
          <w:rStyle w:val="Hypertextovodkaz"/>
          <w:rFonts w:asciiTheme="minorHAnsi" w:hAnsiTheme="minorHAnsi" w:cstheme="minorHAnsi"/>
          <w:sz w:val="16"/>
          <w:szCs w:val="16"/>
          <w:u w:val="none"/>
        </w:rPr>
        <w:t xml:space="preserve"> </w:t>
      </w:r>
      <w:r w:rsidRPr="00E77E19">
        <w:rPr>
          <w:rFonts w:asciiTheme="minorHAnsi" w:hAnsiTheme="minorHAnsi" w:cstheme="minorHAnsi"/>
          <w:sz w:val="16"/>
          <w:szCs w:val="16"/>
        </w:rPr>
        <w:t>přičemž na pozici poskytovatele se uvádí přidělené IČP. Poskytovatel vykazuje doklady výhradně elektronicky.</w:t>
      </w:r>
    </w:p>
    <w:p w:rsidR="00747F1D" w:rsidRDefault="00747F1D" w:rsidP="00747F1D">
      <w:pPr>
        <w:pStyle w:val="Odstavecseseznamem"/>
        <w:numPr>
          <w:ilvl w:val="0"/>
          <w:numId w:val="2"/>
        </w:numPr>
        <w:jc w:val="both"/>
        <w:rPr>
          <w:rFonts w:asciiTheme="minorHAnsi" w:hAnsiTheme="minorHAnsi" w:cstheme="minorHAnsi"/>
          <w:sz w:val="16"/>
          <w:szCs w:val="16"/>
        </w:rPr>
      </w:pPr>
      <w:r w:rsidRPr="00E77E19">
        <w:rPr>
          <w:rFonts w:asciiTheme="minorHAnsi" w:hAnsiTheme="minorHAnsi" w:cstheme="minorHAnsi"/>
          <w:sz w:val="16"/>
          <w:szCs w:val="16"/>
        </w:rPr>
        <w:t xml:space="preserve">Doporučená diagnóza pro vykazování je </w:t>
      </w:r>
      <w:r w:rsidRPr="00E77E19">
        <w:rPr>
          <w:rFonts w:asciiTheme="minorHAnsi" w:hAnsiTheme="minorHAnsi" w:cstheme="minorHAnsi"/>
          <w:b/>
          <w:sz w:val="16"/>
          <w:szCs w:val="16"/>
        </w:rPr>
        <w:t xml:space="preserve">Z11.5 </w:t>
      </w:r>
      <w:r w:rsidRPr="00E77E19">
        <w:rPr>
          <w:rFonts w:asciiTheme="minorHAnsi" w:hAnsiTheme="minorHAnsi" w:cstheme="minorHAnsi"/>
          <w:sz w:val="16"/>
          <w:szCs w:val="16"/>
        </w:rPr>
        <w:t>- Screeningové vyšetření specializované na jiné virové nemoci.</w:t>
      </w:r>
    </w:p>
    <w:p w:rsidR="00780258" w:rsidRDefault="00780258" w:rsidP="00780258">
      <w:pPr>
        <w:jc w:val="both"/>
        <w:rPr>
          <w:rFonts w:cstheme="minorHAnsi"/>
          <w:sz w:val="16"/>
          <w:szCs w:val="16"/>
        </w:rPr>
      </w:pPr>
    </w:p>
    <w:p w:rsidR="00780258" w:rsidRDefault="00780258" w:rsidP="00780258">
      <w:pPr>
        <w:jc w:val="both"/>
        <w:rPr>
          <w:rFonts w:cstheme="minorHAnsi"/>
          <w:sz w:val="16"/>
          <w:szCs w:val="16"/>
        </w:rPr>
      </w:pPr>
    </w:p>
    <w:p w:rsidR="00780258" w:rsidRDefault="003E18CE" w:rsidP="003E18CE">
      <w:pPr>
        <w:rPr>
          <w:b/>
          <w:color w:val="ED7D31" w:themeColor="accent2"/>
          <w:sz w:val="24"/>
          <w:szCs w:val="24"/>
          <w:lang w:eastAsia="cs-CZ"/>
        </w:rPr>
      </w:pPr>
      <w:r w:rsidRPr="003E18CE">
        <w:rPr>
          <w:b/>
          <w:color w:val="ED7D31" w:themeColor="accent2"/>
          <w:sz w:val="24"/>
          <w:szCs w:val="24"/>
          <w:lang w:eastAsia="cs-CZ"/>
        </w:rPr>
        <w:t>Scre</w:t>
      </w:r>
      <w:r>
        <w:rPr>
          <w:b/>
          <w:color w:val="ED7D31" w:themeColor="accent2"/>
          <w:sz w:val="24"/>
          <w:szCs w:val="24"/>
          <w:lang w:eastAsia="cs-CZ"/>
        </w:rPr>
        <w:t>e</w:t>
      </w:r>
      <w:r w:rsidRPr="003E18CE">
        <w:rPr>
          <w:b/>
          <w:color w:val="ED7D31" w:themeColor="accent2"/>
          <w:sz w:val="24"/>
          <w:szCs w:val="24"/>
          <w:lang w:eastAsia="cs-CZ"/>
        </w:rPr>
        <w:t>ningov</w:t>
      </w:r>
      <w:r>
        <w:rPr>
          <w:b/>
          <w:color w:val="ED7D31" w:themeColor="accent2"/>
          <w:sz w:val="24"/>
          <w:szCs w:val="24"/>
          <w:lang w:eastAsia="cs-CZ"/>
        </w:rPr>
        <w:t>ý</w:t>
      </w:r>
      <w:r w:rsidRPr="003E18CE">
        <w:rPr>
          <w:b/>
          <w:color w:val="ED7D31" w:themeColor="accent2"/>
          <w:sz w:val="24"/>
          <w:szCs w:val="24"/>
          <w:lang w:eastAsia="cs-CZ"/>
        </w:rPr>
        <w:t xml:space="preserve"> </w:t>
      </w:r>
      <w:r>
        <w:rPr>
          <w:b/>
          <w:color w:val="ED7D31" w:themeColor="accent2"/>
          <w:sz w:val="24"/>
          <w:szCs w:val="24"/>
          <w:lang w:eastAsia="cs-CZ"/>
        </w:rPr>
        <w:t>RT-</w:t>
      </w:r>
      <w:r w:rsidRPr="003E18CE">
        <w:rPr>
          <w:b/>
          <w:color w:val="ED7D31" w:themeColor="accent2"/>
          <w:sz w:val="24"/>
          <w:szCs w:val="24"/>
          <w:lang w:eastAsia="cs-CZ"/>
        </w:rPr>
        <w:t>PCR test</w:t>
      </w:r>
    </w:p>
    <w:p w:rsidR="003E18CE" w:rsidRPr="003E18CE" w:rsidRDefault="003E18CE" w:rsidP="003E18CE">
      <w:pPr>
        <w:spacing w:after="0" w:line="240" w:lineRule="auto"/>
        <w:jc w:val="both"/>
        <w:rPr>
          <w:rFonts w:cstheme="minorHAnsi"/>
          <w:i/>
          <w:sz w:val="14"/>
          <w:szCs w:val="16"/>
        </w:rPr>
      </w:pPr>
      <w:r w:rsidRPr="003E18CE">
        <w:rPr>
          <w:rFonts w:cstheme="minorHAnsi"/>
          <w:i/>
          <w:sz w:val="14"/>
          <w:szCs w:val="16"/>
        </w:rPr>
        <w:t>Pozn. Screeningové (preventivní) RT-PCR testování prováděné v souladu s Mimořádnými opatřeními MZ ČR je upraveno Organizačním opatřením ZPŠ 2/11/2021.</w:t>
      </w:r>
    </w:p>
    <w:p w:rsidR="00207168" w:rsidRPr="00207168" w:rsidRDefault="00207168" w:rsidP="00207168">
      <w:pPr>
        <w:pStyle w:val="Odstavecseseznamem"/>
        <w:spacing w:after="0" w:line="240" w:lineRule="auto"/>
        <w:ind w:left="1276"/>
        <w:jc w:val="both"/>
        <w:rPr>
          <w:rFonts w:asciiTheme="minorHAnsi" w:hAnsiTheme="minorHAnsi" w:cstheme="minorHAnsi"/>
          <w:sz w:val="16"/>
          <w:szCs w:val="16"/>
        </w:rPr>
      </w:pPr>
    </w:p>
    <w:p w:rsidR="00207168" w:rsidRPr="00207168" w:rsidRDefault="00207168" w:rsidP="00207168">
      <w:pPr>
        <w:pStyle w:val="Default"/>
        <w:jc w:val="both"/>
        <w:rPr>
          <w:rStyle w:val="Hypertextovodkaz"/>
          <w:rFonts w:asciiTheme="minorHAnsi" w:hAnsiTheme="minorHAnsi" w:cstheme="minorHAnsi"/>
          <w:b/>
          <w:color w:val="auto"/>
          <w:sz w:val="16"/>
          <w:szCs w:val="16"/>
          <w:u w:val="none"/>
        </w:rPr>
      </w:pPr>
      <w:r w:rsidRPr="00207168">
        <w:rPr>
          <w:rStyle w:val="Hypertextovodkaz"/>
          <w:rFonts w:asciiTheme="minorHAnsi" w:hAnsiTheme="minorHAnsi" w:cstheme="minorHAnsi"/>
          <w:b/>
          <w:color w:val="auto"/>
          <w:sz w:val="16"/>
          <w:szCs w:val="16"/>
          <w:u w:val="none"/>
        </w:rPr>
        <w:t>Screeningové RT-PCR testování na žádost pojištěnce dle platného Mimořádného opatření MZ ČR</w:t>
      </w:r>
    </w:p>
    <w:p w:rsidR="00207168" w:rsidRPr="00207168" w:rsidRDefault="00207168" w:rsidP="00207168">
      <w:pPr>
        <w:autoSpaceDE w:val="0"/>
        <w:autoSpaceDN w:val="0"/>
        <w:adjustRightInd w:val="0"/>
        <w:spacing w:after="0" w:line="240" w:lineRule="auto"/>
        <w:jc w:val="both"/>
        <w:rPr>
          <w:rFonts w:cstheme="minorHAnsi"/>
          <w:color w:val="000000"/>
          <w:sz w:val="16"/>
          <w:szCs w:val="16"/>
        </w:rPr>
      </w:pPr>
      <w:bookmarkStart w:id="4" w:name="_Hlk86041965"/>
      <w:r w:rsidRPr="00207168">
        <w:rPr>
          <w:rFonts w:cstheme="minorHAnsi"/>
          <w:color w:val="000000"/>
          <w:sz w:val="16"/>
          <w:szCs w:val="16"/>
        </w:rPr>
        <w:t xml:space="preserve">Osobami, kterým se provádí níže uvedené screeningové RT – PCR vyšetření na jejich žádost, jsou dle aktuálně účinného Mimořádného opatření MZ ČR: </w:t>
      </w:r>
    </w:p>
    <w:p w:rsidR="00207168" w:rsidRPr="00207168" w:rsidRDefault="00207168" w:rsidP="00207168">
      <w:pPr>
        <w:autoSpaceDE w:val="0"/>
        <w:autoSpaceDN w:val="0"/>
        <w:adjustRightInd w:val="0"/>
        <w:spacing w:after="0" w:line="240" w:lineRule="auto"/>
        <w:ind w:left="284"/>
        <w:jc w:val="both"/>
        <w:rPr>
          <w:rFonts w:cstheme="minorHAnsi"/>
          <w:color w:val="000000"/>
          <w:sz w:val="16"/>
          <w:szCs w:val="16"/>
        </w:rPr>
      </w:pPr>
      <w:r w:rsidRPr="00207168">
        <w:rPr>
          <w:rFonts w:cstheme="minorHAnsi"/>
          <w:color w:val="000000"/>
          <w:sz w:val="16"/>
          <w:szCs w:val="16"/>
        </w:rPr>
        <w:t xml:space="preserve">a) osoby </w:t>
      </w:r>
      <w:r w:rsidRPr="003E18CE">
        <w:rPr>
          <w:rFonts w:cstheme="minorHAnsi"/>
          <w:b/>
          <w:color w:val="000000"/>
          <w:sz w:val="16"/>
          <w:szCs w:val="16"/>
          <w:u w:val="single"/>
        </w:rPr>
        <w:t>do dovršení 18 let</w:t>
      </w:r>
      <w:r w:rsidRPr="00207168">
        <w:rPr>
          <w:rFonts w:cstheme="minorHAnsi"/>
          <w:color w:val="000000"/>
          <w:sz w:val="16"/>
          <w:szCs w:val="16"/>
        </w:rPr>
        <w:t xml:space="preserve"> věku, </w:t>
      </w:r>
    </w:p>
    <w:p w:rsidR="00207168" w:rsidRPr="00207168" w:rsidRDefault="00207168" w:rsidP="00207168">
      <w:pPr>
        <w:autoSpaceDE w:val="0"/>
        <w:autoSpaceDN w:val="0"/>
        <w:adjustRightInd w:val="0"/>
        <w:spacing w:after="0" w:line="240" w:lineRule="auto"/>
        <w:ind w:left="284"/>
        <w:jc w:val="both"/>
        <w:rPr>
          <w:rFonts w:cstheme="minorHAnsi"/>
          <w:color w:val="000000"/>
          <w:sz w:val="16"/>
          <w:szCs w:val="16"/>
        </w:rPr>
      </w:pPr>
      <w:r w:rsidRPr="00207168">
        <w:rPr>
          <w:rFonts w:cstheme="minorHAnsi"/>
          <w:color w:val="000000"/>
          <w:sz w:val="16"/>
          <w:szCs w:val="16"/>
        </w:rPr>
        <w:t xml:space="preserve">b) osoby, které se nemohou očkování proti onemocnění covid-19 podrobit pro </w:t>
      </w:r>
      <w:r w:rsidRPr="003E18CE">
        <w:rPr>
          <w:rFonts w:cstheme="minorHAnsi"/>
          <w:b/>
          <w:color w:val="000000"/>
          <w:sz w:val="16"/>
          <w:szCs w:val="16"/>
          <w:u w:val="single"/>
        </w:rPr>
        <w:t>kontraindikaci</w:t>
      </w:r>
      <w:r w:rsidRPr="00207168">
        <w:rPr>
          <w:rFonts w:cstheme="minorHAnsi"/>
          <w:color w:val="000000"/>
          <w:sz w:val="16"/>
          <w:szCs w:val="16"/>
        </w:rPr>
        <w:t xml:space="preserve">; tuto skutečnost jsou povinny poskytovateli zdravotních služeb, který provádí vyšetření, prokázat </w:t>
      </w:r>
      <w:r w:rsidRPr="003E18CE">
        <w:rPr>
          <w:rFonts w:cstheme="minorHAnsi"/>
          <w:color w:val="000000"/>
          <w:sz w:val="16"/>
          <w:szCs w:val="16"/>
          <w:u w:val="single"/>
        </w:rPr>
        <w:t>záznamem v Informačním systému infekčních nemocí (ISIN)</w:t>
      </w:r>
      <w:r w:rsidRPr="00207168">
        <w:rPr>
          <w:rFonts w:cstheme="minorHAnsi"/>
          <w:color w:val="000000"/>
          <w:sz w:val="16"/>
          <w:szCs w:val="16"/>
        </w:rPr>
        <w:t xml:space="preserve"> obsahujícím výslovné uvedení informace o tom, že osoba se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w:t>
      </w:r>
    </w:p>
    <w:p w:rsidR="00207168" w:rsidRPr="00207168" w:rsidRDefault="00207168" w:rsidP="00207168">
      <w:pPr>
        <w:autoSpaceDE w:val="0"/>
        <w:autoSpaceDN w:val="0"/>
        <w:adjustRightInd w:val="0"/>
        <w:spacing w:after="0" w:line="240" w:lineRule="auto"/>
        <w:ind w:left="284"/>
        <w:jc w:val="both"/>
        <w:rPr>
          <w:rFonts w:cstheme="minorHAnsi"/>
          <w:color w:val="000000"/>
          <w:sz w:val="16"/>
          <w:szCs w:val="16"/>
        </w:rPr>
      </w:pPr>
      <w:r w:rsidRPr="00207168">
        <w:rPr>
          <w:rFonts w:cstheme="minorHAnsi"/>
          <w:color w:val="000000"/>
          <w:sz w:val="16"/>
          <w:szCs w:val="16"/>
        </w:rPr>
        <w:t xml:space="preserve">c) osoby </w:t>
      </w:r>
      <w:r w:rsidRPr="003E18CE">
        <w:rPr>
          <w:rFonts w:cstheme="minorHAnsi"/>
          <w:b/>
          <w:color w:val="000000"/>
          <w:sz w:val="16"/>
          <w:szCs w:val="16"/>
          <w:u w:val="single"/>
        </w:rPr>
        <w:t>„rozočkované“</w:t>
      </w:r>
      <w:r w:rsidRPr="00207168">
        <w:rPr>
          <w:rFonts w:cstheme="minorHAnsi"/>
          <w:color w:val="000000"/>
          <w:sz w:val="16"/>
          <w:szCs w:val="16"/>
        </w:rPr>
        <w:t xml:space="preserve"> - očkované proti onemocnění covid-19, pokud </w:t>
      </w:r>
    </w:p>
    <w:p w:rsidR="00207168" w:rsidRPr="00207168" w:rsidRDefault="00207168" w:rsidP="00207168">
      <w:pPr>
        <w:pStyle w:val="Odstavecseseznamem"/>
        <w:numPr>
          <w:ilvl w:val="0"/>
          <w:numId w:val="23"/>
        </w:numPr>
        <w:autoSpaceDE w:val="0"/>
        <w:autoSpaceDN w:val="0"/>
        <w:adjustRightInd w:val="0"/>
        <w:spacing w:after="0" w:line="240" w:lineRule="auto"/>
        <w:ind w:left="851" w:hanging="284"/>
        <w:jc w:val="both"/>
        <w:rPr>
          <w:rFonts w:asciiTheme="minorHAnsi" w:eastAsiaTheme="minorHAnsi" w:hAnsiTheme="minorHAnsi" w:cstheme="minorHAnsi"/>
          <w:color w:val="000000"/>
          <w:sz w:val="16"/>
          <w:szCs w:val="16"/>
          <w:lang w:eastAsia="en-US"/>
        </w:rPr>
      </w:pPr>
      <w:r w:rsidRPr="00207168">
        <w:rPr>
          <w:rFonts w:asciiTheme="minorHAnsi" w:eastAsiaTheme="minorHAnsi" w:hAnsiTheme="minorHAnsi" w:cstheme="minorHAnsi"/>
          <w:color w:val="000000"/>
          <w:sz w:val="16"/>
          <w:szCs w:val="16"/>
          <w:lang w:eastAsia="en-US"/>
        </w:rPr>
        <w:t xml:space="preserve">od aplikace první dávky očkovací látky v případě jednodávkového schématu podle souhrnu údajů o přípravku (dále jen „SPC“) ke dni žádosti o provedení vyšetření neuplynula doba 14 dnů, nebo </w:t>
      </w:r>
    </w:p>
    <w:p w:rsidR="00207168" w:rsidRPr="00207168" w:rsidRDefault="00207168" w:rsidP="00207168">
      <w:pPr>
        <w:pStyle w:val="Odstavecseseznamem"/>
        <w:numPr>
          <w:ilvl w:val="0"/>
          <w:numId w:val="23"/>
        </w:numPr>
        <w:autoSpaceDE w:val="0"/>
        <w:autoSpaceDN w:val="0"/>
        <w:adjustRightInd w:val="0"/>
        <w:spacing w:after="0" w:line="240" w:lineRule="auto"/>
        <w:ind w:left="851" w:hanging="284"/>
        <w:jc w:val="both"/>
        <w:rPr>
          <w:rFonts w:asciiTheme="minorHAnsi" w:eastAsiaTheme="minorHAnsi" w:hAnsiTheme="minorHAnsi" w:cstheme="minorHAnsi"/>
          <w:color w:val="000000"/>
          <w:sz w:val="16"/>
          <w:szCs w:val="16"/>
          <w:lang w:eastAsia="en-US"/>
        </w:rPr>
      </w:pPr>
      <w:r w:rsidRPr="00207168">
        <w:rPr>
          <w:rFonts w:asciiTheme="minorHAnsi" w:eastAsiaTheme="minorHAnsi" w:hAnsiTheme="minorHAnsi" w:cstheme="minorHAnsi"/>
          <w:color w:val="000000"/>
          <w:sz w:val="16"/>
          <w:szCs w:val="16"/>
          <w:lang w:eastAsia="en-US"/>
        </w:rPr>
        <w:t xml:space="preserve">v případě dvoudávkového schématu podle SPC jim dosud nebyla podána druhá dávka očkovací látky a od aplikace první dávky očkovací látky ke dni žádosti o provedení vyšetření neuplynula maximální doba stanovená pro aplikaci druhé dávky očkovací látky podle SPC, nebo </w:t>
      </w:r>
    </w:p>
    <w:p w:rsidR="00207168" w:rsidRPr="00207168" w:rsidRDefault="00207168" w:rsidP="00207168">
      <w:pPr>
        <w:pStyle w:val="Odstavecseseznamem"/>
        <w:numPr>
          <w:ilvl w:val="0"/>
          <w:numId w:val="23"/>
        </w:numPr>
        <w:autoSpaceDE w:val="0"/>
        <w:autoSpaceDN w:val="0"/>
        <w:adjustRightInd w:val="0"/>
        <w:spacing w:after="0" w:line="240" w:lineRule="auto"/>
        <w:ind w:left="851" w:hanging="284"/>
        <w:jc w:val="both"/>
        <w:rPr>
          <w:rFonts w:asciiTheme="minorHAnsi" w:eastAsiaTheme="minorHAnsi" w:hAnsiTheme="minorHAnsi" w:cstheme="minorHAnsi"/>
          <w:color w:val="000000"/>
          <w:sz w:val="16"/>
          <w:szCs w:val="16"/>
          <w:lang w:eastAsia="en-US"/>
        </w:rPr>
      </w:pPr>
      <w:r w:rsidRPr="00207168">
        <w:rPr>
          <w:rFonts w:asciiTheme="minorHAnsi" w:eastAsiaTheme="minorHAnsi" w:hAnsiTheme="minorHAnsi" w:cstheme="minorHAnsi"/>
          <w:color w:val="000000"/>
          <w:sz w:val="16"/>
          <w:szCs w:val="16"/>
          <w:lang w:eastAsia="en-US"/>
        </w:rPr>
        <w:t xml:space="preserve">od aplikace druhé dávky očkovací látky v případě dvoudávkového schématu podle SPC ke dni žádosti o provedení vyšetření neuplynula doba 14 dnů; tuto skutečnost jsou povinny poskytovateli zdravotních služeb, který provádí vyšetření, prokázat, </w:t>
      </w:r>
    </w:p>
    <w:p w:rsidR="00207168" w:rsidRPr="00207168" w:rsidRDefault="00207168" w:rsidP="00207168">
      <w:pPr>
        <w:autoSpaceDE w:val="0"/>
        <w:autoSpaceDN w:val="0"/>
        <w:adjustRightInd w:val="0"/>
        <w:spacing w:after="95" w:line="240" w:lineRule="auto"/>
        <w:ind w:left="426"/>
        <w:jc w:val="both"/>
        <w:rPr>
          <w:rStyle w:val="Hypertextovodkaz"/>
          <w:rFonts w:cstheme="minorHAnsi"/>
          <w:color w:val="000000"/>
          <w:sz w:val="16"/>
          <w:szCs w:val="16"/>
          <w:u w:val="none"/>
        </w:rPr>
      </w:pPr>
      <w:r w:rsidRPr="00207168">
        <w:rPr>
          <w:rFonts w:cstheme="minorHAnsi"/>
          <w:color w:val="000000"/>
          <w:sz w:val="16"/>
          <w:szCs w:val="16"/>
        </w:rPr>
        <w:t xml:space="preserve">d) osoby </w:t>
      </w:r>
      <w:r w:rsidRPr="003E18CE">
        <w:rPr>
          <w:rFonts w:cstheme="minorHAnsi"/>
          <w:b/>
          <w:color w:val="000000"/>
          <w:sz w:val="16"/>
          <w:szCs w:val="16"/>
          <w:u w:val="single"/>
        </w:rPr>
        <w:t>„kompletně očkované“</w:t>
      </w:r>
      <w:r w:rsidRPr="00207168">
        <w:rPr>
          <w:rFonts w:cstheme="minorHAnsi"/>
          <w:color w:val="000000"/>
          <w:sz w:val="16"/>
          <w:szCs w:val="16"/>
        </w:rPr>
        <w:t xml:space="preserve"> - očkované proti onemocnění covid-19, které doloží národním certifikátem o provedeném očkování nebo certifikátem o provedeném očkování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léčivým přípravkem obsahujícím očkovací látku proti covid-19, kterému byla udělena registrace podle nařízení (ES) č. 726/2004, nebo léčivým přípravkem, jehož výroba je v souladu s patentem léčivého přípravku, pokud je tento léčivý přípravek zároveň schválen Světovou zdravotnickou organizací pro nouzové použití. </w:t>
      </w:r>
    </w:p>
    <w:p w:rsidR="00207168" w:rsidRPr="00207168" w:rsidRDefault="00207168" w:rsidP="00207168">
      <w:pPr>
        <w:pStyle w:val="Odstavecseseznamem"/>
        <w:spacing w:after="0" w:line="240" w:lineRule="auto"/>
        <w:ind w:left="0"/>
        <w:jc w:val="both"/>
        <w:rPr>
          <w:rStyle w:val="Hypertextovodkaz"/>
          <w:rFonts w:asciiTheme="minorHAnsi" w:eastAsiaTheme="minorHAnsi" w:hAnsiTheme="minorHAnsi" w:cstheme="minorHAnsi"/>
          <w:b/>
          <w:color w:val="auto"/>
          <w:sz w:val="16"/>
          <w:szCs w:val="16"/>
          <w:u w:val="none"/>
          <w:lang w:eastAsia="en-US"/>
        </w:rPr>
      </w:pPr>
    </w:p>
    <w:p w:rsidR="00207168" w:rsidRPr="00207168" w:rsidRDefault="00207168" w:rsidP="00207168">
      <w:pPr>
        <w:autoSpaceDE w:val="0"/>
        <w:autoSpaceDN w:val="0"/>
        <w:adjustRightInd w:val="0"/>
        <w:spacing w:after="0" w:line="240" w:lineRule="auto"/>
        <w:rPr>
          <w:rFonts w:cstheme="minorHAnsi"/>
          <w:color w:val="000000"/>
          <w:sz w:val="16"/>
          <w:szCs w:val="16"/>
        </w:rPr>
      </w:pPr>
    </w:p>
    <w:bookmarkEnd w:id="4"/>
    <w:p w:rsidR="00207168" w:rsidRPr="00207168" w:rsidRDefault="00207168" w:rsidP="00207168">
      <w:pPr>
        <w:spacing w:after="0" w:line="240" w:lineRule="auto"/>
        <w:jc w:val="both"/>
        <w:rPr>
          <w:rStyle w:val="Hypertextovodkaz"/>
          <w:rFonts w:cstheme="minorHAnsi"/>
          <w:b/>
          <w:color w:val="auto"/>
          <w:sz w:val="16"/>
          <w:szCs w:val="16"/>
        </w:rPr>
      </w:pPr>
      <w:r w:rsidRPr="00207168">
        <w:rPr>
          <w:rStyle w:val="Hypertextovodkaz"/>
          <w:rFonts w:cstheme="minorHAnsi"/>
          <w:b/>
          <w:color w:val="auto"/>
          <w:sz w:val="16"/>
          <w:szCs w:val="16"/>
        </w:rPr>
        <w:t>A. Odběr biologického materiálu pro potřeby screeningového RT-PCR testování</w:t>
      </w:r>
    </w:p>
    <w:p w:rsidR="00207168" w:rsidRPr="00207168" w:rsidRDefault="00207168" w:rsidP="00207168">
      <w:pPr>
        <w:spacing w:after="0" w:line="240" w:lineRule="auto"/>
        <w:jc w:val="both"/>
        <w:rPr>
          <w:rStyle w:val="Hypertextovodkaz"/>
          <w:rFonts w:cstheme="minorHAnsi"/>
          <w:color w:val="auto"/>
          <w:sz w:val="16"/>
          <w:szCs w:val="16"/>
          <w:u w:val="none"/>
        </w:rPr>
      </w:pPr>
    </w:p>
    <w:p w:rsidR="00207168" w:rsidRPr="00207168" w:rsidRDefault="00207168" w:rsidP="00207168">
      <w:pPr>
        <w:pStyle w:val="Odstavecseseznamem"/>
        <w:numPr>
          <w:ilvl w:val="0"/>
          <w:numId w:val="12"/>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rPr>
        <w:t>Odběr biologického materiálu</w:t>
      </w:r>
      <w:r w:rsidRPr="00207168">
        <w:rPr>
          <w:rStyle w:val="Hypertextovodkaz"/>
          <w:rFonts w:asciiTheme="minorHAnsi" w:hAnsiTheme="minorHAnsi" w:cstheme="minorHAnsi"/>
          <w:color w:val="auto"/>
          <w:sz w:val="16"/>
          <w:szCs w:val="16"/>
          <w:u w:val="none"/>
        </w:rPr>
        <w:t xml:space="preserve"> pro následné screeningové RT-PCR testování je prováděn v síti poskytovatelů:</w:t>
      </w:r>
    </w:p>
    <w:p w:rsidR="00207168" w:rsidRPr="00207168" w:rsidRDefault="00207168" w:rsidP="00207168">
      <w:pPr>
        <w:pStyle w:val="Odstavecseseznamem"/>
        <w:numPr>
          <w:ilvl w:val="0"/>
          <w:numId w:val="11"/>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odbornosti 955 – odběrové centrum,</w:t>
      </w:r>
    </w:p>
    <w:p w:rsidR="00207168" w:rsidRPr="00207168" w:rsidRDefault="00207168" w:rsidP="00207168">
      <w:pPr>
        <w:pStyle w:val="Odstavecseseznamem"/>
        <w:numPr>
          <w:ilvl w:val="0"/>
          <w:numId w:val="11"/>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odbornosti 957 – odběrové místo,</w:t>
      </w:r>
    </w:p>
    <w:p w:rsidR="00207168" w:rsidRPr="00207168" w:rsidRDefault="00207168" w:rsidP="00207168">
      <w:pPr>
        <w:pStyle w:val="Odstavecseseznamem"/>
        <w:numPr>
          <w:ilvl w:val="0"/>
          <w:numId w:val="11"/>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odbornosti 958 – antigenní odběrové centrum,</w:t>
      </w:r>
    </w:p>
    <w:p w:rsidR="00207168" w:rsidRPr="00207168" w:rsidRDefault="00207168" w:rsidP="00207168">
      <w:pPr>
        <w:pStyle w:val="Odstavecseseznamem"/>
        <w:numPr>
          <w:ilvl w:val="0"/>
          <w:numId w:val="11"/>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odbornosti 001 – všeobecný praktický lékař nebo 002 – praktický lékař pro děti a dorost</w:t>
      </w:r>
    </w:p>
    <w:p w:rsidR="00207168" w:rsidRPr="00207168" w:rsidRDefault="00207168" w:rsidP="00207168">
      <w:pPr>
        <w:pStyle w:val="Odstavecseseznamem"/>
        <w:numPr>
          <w:ilvl w:val="0"/>
          <w:numId w:val="11"/>
        </w:numPr>
        <w:spacing w:after="0" w:line="240" w:lineRule="auto"/>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 xml:space="preserve">nesmluvní poskytovatelé zdravotních služeb oprávněné provádět laboratorní diagnostiku onemocnění COVID-19, kteří jsou zveřejněni na webových stránkách Státního zdravotního ústavu </w:t>
      </w:r>
      <w:hyperlink r:id="rId9" w:history="1">
        <w:r w:rsidRPr="00207168">
          <w:rPr>
            <w:rStyle w:val="Hypertextovodkaz"/>
            <w:rFonts w:asciiTheme="minorHAnsi" w:hAnsiTheme="minorHAnsi" w:cstheme="minorHAnsi"/>
            <w:b/>
            <w:sz w:val="16"/>
            <w:szCs w:val="16"/>
          </w:rPr>
          <w:t>http://www.szu.cz/tema/prevence/laboratorni-vysetrovani-puvodce-covid-19-1</w:t>
        </w:r>
      </w:hyperlink>
    </w:p>
    <w:p w:rsidR="00207168" w:rsidRPr="00207168" w:rsidRDefault="00207168" w:rsidP="00207168">
      <w:pPr>
        <w:pStyle w:val="Odstavecseseznamem"/>
        <w:spacing w:after="0" w:line="240" w:lineRule="auto"/>
        <w:ind w:left="1068"/>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(dále též jen “nesmluvní oprávněná laboratoř“)</w:t>
      </w:r>
    </w:p>
    <w:p w:rsidR="00207168" w:rsidRPr="00207168" w:rsidRDefault="00207168" w:rsidP="00207168">
      <w:pPr>
        <w:spacing w:after="0" w:line="240" w:lineRule="auto"/>
        <w:jc w:val="both"/>
        <w:rPr>
          <w:rStyle w:val="Hypertextovodkaz"/>
          <w:rFonts w:cstheme="minorHAnsi"/>
          <w:color w:val="auto"/>
          <w:sz w:val="16"/>
          <w:szCs w:val="16"/>
          <w:u w:val="none"/>
        </w:rPr>
      </w:pPr>
    </w:p>
    <w:p w:rsidR="00207168" w:rsidRPr="00207168" w:rsidRDefault="00207168" w:rsidP="00207168">
      <w:pPr>
        <w:pStyle w:val="Odstavecseseznamem"/>
        <w:numPr>
          <w:ilvl w:val="0"/>
          <w:numId w:val="12"/>
        </w:numPr>
        <w:spacing w:after="0" w:line="240" w:lineRule="auto"/>
        <w:jc w:val="both"/>
        <w:rPr>
          <w:rStyle w:val="Hypertextovodkaz"/>
          <w:rFonts w:asciiTheme="minorHAnsi" w:hAnsiTheme="minorHAnsi" w:cstheme="minorHAnsi"/>
          <w:color w:val="auto"/>
          <w:sz w:val="16"/>
          <w:szCs w:val="16"/>
        </w:rPr>
      </w:pPr>
      <w:r w:rsidRPr="00207168">
        <w:rPr>
          <w:rStyle w:val="Hypertextovodkaz"/>
          <w:rFonts w:asciiTheme="minorHAnsi" w:hAnsiTheme="minorHAnsi" w:cstheme="minorHAnsi"/>
          <w:color w:val="auto"/>
          <w:sz w:val="16"/>
          <w:szCs w:val="16"/>
        </w:rPr>
        <w:t xml:space="preserve">Zdravotní výkon pro vykazování odběru </w:t>
      </w:r>
    </w:p>
    <w:p w:rsidR="00207168" w:rsidRPr="00207168" w:rsidRDefault="00207168" w:rsidP="00207168">
      <w:pPr>
        <w:pStyle w:val="Default"/>
        <w:jc w:val="both"/>
        <w:rPr>
          <w:rStyle w:val="Hypertextovodkaz"/>
          <w:rFonts w:asciiTheme="minorHAnsi" w:hAnsiTheme="minorHAnsi" w:cstheme="minorHAnsi"/>
          <w:color w:val="auto"/>
          <w:sz w:val="16"/>
          <w:szCs w:val="16"/>
          <w:u w:val="none"/>
        </w:rPr>
      </w:pPr>
      <w:r w:rsidRPr="00207168">
        <w:rPr>
          <w:rStyle w:val="Hypertextovodkaz"/>
          <w:rFonts w:asciiTheme="minorHAnsi" w:hAnsiTheme="minorHAnsi" w:cstheme="minorHAnsi"/>
          <w:color w:val="auto"/>
          <w:sz w:val="16"/>
          <w:szCs w:val="16"/>
          <w:u w:val="none"/>
        </w:rPr>
        <w:t xml:space="preserve">Odběr biologického materiálu pro screeningové RT-PCR vyšetření je poskytovateli zdravotních služeb ve výše uvedených odbornostech vykazován </w:t>
      </w:r>
      <w:r w:rsidRPr="00207168">
        <w:rPr>
          <w:rStyle w:val="Hypertextovodkaz"/>
          <w:rFonts w:asciiTheme="minorHAnsi" w:hAnsiTheme="minorHAnsi" w:cstheme="minorHAnsi"/>
          <w:b/>
          <w:color w:val="auto"/>
          <w:sz w:val="16"/>
          <w:szCs w:val="16"/>
          <w:u w:val="none"/>
        </w:rPr>
        <w:t>výhradně</w:t>
      </w:r>
      <w:r w:rsidRPr="00207168">
        <w:rPr>
          <w:rStyle w:val="Hypertextovodkaz"/>
          <w:rFonts w:asciiTheme="minorHAnsi" w:hAnsiTheme="minorHAnsi" w:cstheme="minorHAnsi"/>
          <w:color w:val="auto"/>
          <w:sz w:val="16"/>
          <w:szCs w:val="16"/>
          <w:u w:val="none"/>
        </w:rPr>
        <w:t xml:space="preserve"> zdravotním </w:t>
      </w:r>
      <w:proofErr w:type="gramStart"/>
      <w:r w:rsidRPr="00207168">
        <w:rPr>
          <w:rStyle w:val="Hypertextovodkaz"/>
          <w:rFonts w:asciiTheme="minorHAnsi" w:hAnsiTheme="minorHAnsi" w:cstheme="minorHAnsi"/>
          <w:color w:val="auto"/>
          <w:sz w:val="16"/>
          <w:szCs w:val="16"/>
          <w:u w:val="none"/>
        </w:rPr>
        <w:t>výkonem :</w:t>
      </w:r>
      <w:proofErr w:type="gramEnd"/>
    </w:p>
    <w:p w:rsidR="00207168" w:rsidRPr="00207168" w:rsidRDefault="00207168" w:rsidP="00207168">
      <w:pPr>
        <w:pStyle w:val="Default"/>
        <w:jc w:val="both"/>
        <w:rPr>
          <w:rStyle w:val="Hypertextovodkaz"/>
          <w:rFonts w:asciiTheme="minorHAnsi" w:hAnsiTheme="minorHAnsi" w:cstheme="minorHAnsi"/>
          <w:color w:val="auto"/>
          <w:sz w:val="16"/>
          <w:szCs w:val="16"/>
          <w:u w:val="none"/>
        </w:rPr>
      </w:pPr>
    </w:p>
    <w:p w:rsidR="00207168" w:rsidRPr="00207168" w:rsidRDefault="00207168" w:rsidP="00207168">
      <w:pPr>
        <w:pStyle w:val="Default"/>
        <w:jc w:val="both"/>
        <w:rPr>
          <w:rFonts w:asciiTheme="minorHAnsi" w:hAnsiTheme="minorHAnsi" w:cstheme="minorHAnsi"/>
          <w:b/>
          <w:i/>
          <w:sz w:val="16"/>
          <w:szCs w:val="16"/>
        </w:rPr>
      </w:pPr>
      <w:r w:rsidRPr="00207168">
        <w:rPr>
          <w:rFonts w:asciiTheme="minorHAnsi" w:hAnsiTheme="minorHAnsi" w:cstheme="minorHAnsi"/>
          <w:b/>
          <w:i/>
          <w:sz w:val="16"/>
          <w:szCs w:val="16"/>
        </w:rPr>
        <w:t>09</w:t>
      </w:r>
      <w:r w:rsidR="003E18CE">
        <w:rPr>
          <w:rFonts w:asciiTheme="minorHAnsi" w:hAnsiTheme="minorHAnsi" w:cstheme="minorHAnsi"/>
          <w:b/>
          <w:i/>
          <w:sz w:val="16"/>
          <w:szCs w:val="16"/>
        </w:rPr>
        <w:t xml:space="preserve"> </w:t>
      </w:r>
      <w:r w:rsidRPr="00207168">
        <w:rPr>
          <w:rFonts w:asciiTheme="minorHAnsi" w:hAnsiTheme="minorHAnsi" w:cstheme="minorHAnsi"/>
          <w:b/>
          <w:i/>
          <w:sz w:val="16"/>
          <w:szCs w:val="16"/>
        </w:rPr>
        <w:t xml:space="preserve">950 - Odběr biologického materiálu pro screeningové PCR  </w:t>
      </w:r>
    </w:p>
    <w:p w:rsidR="00207168" w:rsidRPr="00207168" w:rsidRDefault="00207168" w:rsidP="00207168">
      <w:pPr>
        <w:spacing w:after="0" w:line="240" w:lineRule="auto"/>
        <w:jc w:val="both"/>
        <w:rPr>
          <w:rFonts w:cstheme="minorHAnsi"/>
          <w:sz w:val="16"/>
          <w:szCs w:val="16"/>
        </w:rPr>
      </w:pPr>
      <w:r w:rsidRPr="00207168">
        <w:rPr>
          <w:rFonts w:cstheme="minorHAnsi"/>
          <w:sz w:val="16"/>
          <w:szCs w:val="16"/>
          <w:u w:val="single"/>
        </w:rPr>
        <w:t>Podrobnosti výkonu</w:t>
      </w:r>
      <w:r w:rsidRPr="00207168">
        <w:rPr>
          <w:rFonts w:cstheme="minorHAnsi"/>
          <w:sz w:val="16"/>
          <w:szCs w:val="16"/>
        </w:rPr>
        <w:t xml:space="preserve">:  </w:t>
      </w:r>
    </w:p>
    <w:p w:rsidR="00207168" w:rsidRPr="00207168" w:rsidRDefault="00207168" w:rsidP="00207168">
      <w:pPr>
        <w:spacing w:after="0" w:line="240" w:lineRule="auto"/>
        <w:jc w:val="both"/>
        <w:rPr>
          <w:rFonts w:cstheme="minorHAnsi"/>
          <w:sz w:val="16"/>
          <w:szCs w:val="16"/>
        </w:rPr>
      </w:pPr>
      <w:r w:rsidRPr="00207168">
        <w:rPr>
          <w:rFonts w:cstheme="minorHAnsi"/>
          <w:sz w:val="16"/>
          <w:szCs w:val="16"/>
        </w:rPr>
        <w:t>ODBORNOST: 999</w:t>
      </w:r>
    </w:p>
    <w:p w:rsidR="00207168" w:rsidRPr="00207168" w:rsidRDefault="00207168" w:rsidP="00207168">
      <w:pPr>
        <w:spacing w:after="0"/>
        <w:jc w:val="both"/>
        <w:rPr>
          <w:rFonts w:cstheme="minorHAnsi"/>
          <w:sz w:val="16"/>
          <w:szCs w:val="16"/>
        </w:rPr>
      </w:pPr>
      <w:r w:rsidRPr="00207168">
        <w:rPr>
          <w:rFonts w:cstheme="minorHAnsi"/>
          <w:sz w:val="16"/>
          <w:szCs w:val="16"/>
        </w:rPr>
        <w:t xml:space="preserve">OHODNOCENÍ: </w:t>
      </w:r>
      <w:bookmarkStart w:id="5" w:name="_Hlk75931056"/>
      <w:r w:rsidRPr="00207168">
        <w:rPr>
          <w:rFonts w:cstheme="minorHAnsi"/>
          <w:b/>
          <w:sz w:val="16"/>
          <w:szCs w:val="16"/>
        </w:rPr>
        <w:t>110, 24 Kč</w:t>
      </w:r>
    </w:p>
    <w:bookmarkEnd w:id="5"/>
    <w:p w:rsidR="00207168" w:rsidRPr="00207168" w:rsidRDefault="00207168" w:rsidP="00207168">
      <w:pPr>
        <w:spacing w:after="0"/>
        <w:jc w:val="both"/>
        <w:rPr>
          <w:rFonts w:cstheme="minorHAnsi"/>
          <w:sz w:val="16"/>
          <w:szCs w:val="16"/>
        </w:rPr>
      </w:pPr>
      <w:r w:rsidRPr="00207168">
        <w:rPr>
          <w:rFonts w:cstheme="minorHAnsi"/>
          <w:sz w:val="16"/>
          <w:szCs w:val="16"/>
        </w:rPr>
        <w:t xml:space="preserve">FREKVENCE: </w:t>
      </w:r>
    </w:p>
    <w:p w:rsidR="00207168" w:rsidRPr="003E18CE" w:rsidRDefault="00207168" w:rsidP="00207168">
      <w:pPr>
        <w:pStyle w:val="Odstavecseseznamem"/>
        <w:numPr>
          <w:ilvl w:val="0"/>
          <w:numId w:val="24"/>
        </w:numPr>
        <w:spacing w:after="0"/>
        <w:jc w:val="both"/>
        <w:rPr>
          <w:rFonts w:asciiTheme="minorHAnsi" w:hAnsiTheme="minorHAnsi" w:cstheme="minorHAnsi"/>
          <w:strike/>
          <w:color w:val="FF0000"/>
          <w:sz w:val="16"/>
          <w:szCs w:val="16"/>
        </w:rPr>
      </w:pPr>
      <w:r w:rsidRPr="003E18CE">
        <w:rPr>
          <w:rFonts w:asciiTheme="minorHAnsi" w:hAnsiTheme="minorHAnsi" w:cstheme="minorHAnsi"/>
          <w:sz w:val="16"/>
          <w:szCs w:val="16"/>
        </w:rPr>
        <w:t xml:space="preserve">nejvýše </w:t>
      </w:r>
      <w:proofErr w:type="gramStart"/>
      <w:r w:rsidRPr="003E18CE">
        <w:rPr>
          <w:rFonts w:asciiTheme="minorHAnsi" w:hAnsiTheme="minorHAnsi" w:cstheme="minorHAnsi"/>
          <w:b/>
          <w:sz w:val="16"/>
          <w:szCs w:val="16"/>
          <w:u w:val="single"/>
        </w:rPr>
        <w:t>5 krát</w:t>
      </w:r>
      <w:proofErr w:type="gramEnd"/>
      <w:r w:rsidRPr="003E18CE">
        <w:rPr>
          <w:rFonts w:asciiTheme="minorHAnsi" w:hAnsiTheme="minorHAnsi" w:cstheme="minorHAnsi"/>
          <w:sz w:val="16"/>
          <w:szCs w:val="16"/>
        </w:rPr>
        <w:t xml:space="preserve"> v kalendářním měsíci </w:t>
      </w:r>
    </w:p>
    <w:p w:rsidR="003E18CE" w:rsidRPr="003E18CE" w:rsidRDefault="003E18CE" w:rsidP="003E18CE">
      <w:pPr>
        <w:pStyle w:val="Odstavecseseznamem"/>
        <w:spacing w:after="0"/>
        <w:jc w:val="both"/>
        <w:rPr>
          <w:rFonts w:asciiTheme="minorHAnsi" w:hAnsiTheme="minorHAnsi" w:cstheme="minorHAnsi"/>
          <w:strike/>
          <w:color w:val="FF0000"/>
          <w:sz w:val="16"/>
          <w:szCs w:val="16"/>
        </w:rPr>
      </w:pPr>
    </w:p>
    <w:p w:rsidR="00207168" w:rsidRPr="00207168" w:rsidRDefault="00207168" w:rsidP="00207168">
      <w:pPr>
        <w:spacing w:after="0"/>
        <w:jc w:val="both"/>
        <w:rPr>
          <w:rFonts w:cstheme="minorHAnsi"/>
          <w:sz w:val="16"/>
          <w:szCs w:val="16"/>
        </w:rPr>
      </w:pPr>
      <w:r w:rsidRPr="00207168">
        <w:rPr>
          <w:rFonts w:cstheme="minorHAnsi"/>
          <w:sz w:val="16"/>
          <w:szCs w:val="16"/>
        </w:rPr>
        <w:t>PLATNOST OD: v souladu s platnými Mimořádnými opatřeními MZ ČR</w:t>
      </w:r>
    </w:p>
    <w:p w:rsidR="00207168" w:rsidRPr="00207168" w:rsidRDefault="00207168" w:rsidP="00207168">
      <w:pPr>
        <w:spacing w:after="0"/>
        <w:jc w:val="both"/>
        <w:rPr>
          <w:rFonts w:cstheme="minorHAnsi"/>
          <w:sz w:val="16"/>
          <w:szCs w:val="16"/>
        </w:rPr>
      </w:pPr>
      <w:r w:rsidRPr="00207168">
        <w:rPr>
          <w:rFonts w:cstheme="minorHAnsi"/>
          <w:sz w:val="16"/>
          <w:szCs w:val="16"/>
        </w:rPr>
        <w:t>PLATNOST DO: v souladu s platnými Mimořádnými opatřeními MZ ČR</w:t>
      </w:r>
    </w:p>
    <w:p w:rsidR="00207168" w:rsidRPr="00207168" w:rsidRDefault="00207168" w:rsidP="00207168">
      <w:pPr>
        <w:spacing w:after="0" w:line="240" w:lineRule="auto"/>
        <w:jc w:val="both"/>
        <w:rPr>
          <w:rFonts w:cstheme="minorHAnsi"/>
          <w:sz w:val="16"/>
          <w:szCs w:val="16"/>
        </w:rPr>
      </w:pPr>
      <w:r w:rsidRPr="00207168">
        <w:rPr>
          <w:rFonts w:cstheme="minorHAnsi"/>
          <w:sz w:val="16"/>
          <w:szCs w:val="16"/>
        </w:rPr>
        <w:t>PODMÍNKY: Výkon nelze vykázat společně s výkonem 09</w:t>
      </w:r>
      <w:r w:rsidR="003E18CE">
        <w:rPr>
          <w:rFonts w:cstheme="minorHAnsi"/>
          <w:sz w:val="16"/>
          <w:szCs w:val="16"/>
        </w:rPr>
        <w:t xml:space="preserve"> </w:t>
      </w:r>
      <w:r w:rsidRPr="00207168">
        <w:rPr>
          <w:rFonts w:cstheme="minorHAnsi"/>
          <w:sz w:val="16"/>
          <w:szCs w:val="16"/>
        </w:rPr>
        <w:t>115 - Odběr biologického materiálu jiného než krev na kvantitativní bakteriologické vyšetření.</w:t>
      </w:r>
    </w:p>
    <w:p w:rsidR="00207168" w:rsidRPr="00207168" w:rsidRDefault="00207168" w:rsidP="00207168">
      <w:pPr>
        <w:jc w:val="both"/>
        <w:rPr>
          <w:rFonts w:cstheme="minorHAnsi"/>
          <w:sz w:val="16"/>
          <w:szCs w:val="16"/>
        </w:rPr>
      </w:pPr>
      <w:r w:rsidRPr="00207168">
        <w:rPr>
          <w:rFonts w:cstheme="minorHAnsi"/>
          <w:sz w:val="16"/>
          <w:szCs w:val="16"/>
          <w:shd w:val="clear" w:color="auto" w:fill="FFFFFF"/>
        </w:rPr>
        <w:t>POPIS VÝKONU:</w:t>
      </w:r>
      <w:r w:rsidRPr="00207168">
        <w:rPr>
          <w:rFonts w:cstheme="minorHAnsi"/>
          <w:b/>
          <w:sz w:val="16"/>
          <w:szCs w:val="16"/>
          <w:shd w:val="clear" w:color="auto" w:fill="FFFFFF"/>
        </w:rPr>
        <w:t xml:space="preserve"> </w:t>
      </w:r>
      <w:r w:rsidRPr="00207168">
        <w:rPr>
          <w:rFonts w:cstheme="minorHAnsi"/>
          <w:sz w:val="16"/>
          <w:szCs w:val="16"/>
        </w:rPr>
        <w:t>Jedná se o odběr biologického materiálu k provedení screeningového PCR, odběr biologického materiálu je prováděn dle konkrétní metodologie stanovené laboratoří.</w:t>
      </w:r>
      <w:bookmarkStart w:id="6" w:name="_Hlk75931264"/>
    </w:p>
    <w:bookmarkEnd w:id="6"/>
    <w:p w:rsidR="00207168" w:rsidRPr="00207168" w:rsidRDefault="00207168" w:rsidP="00207168">
      <w:pPr>
        <w:pStyle w:val="Odstavecseseznamem"/>
        <w:numPr>
          <w:ilvl w:val="0"/>
          <w:numId w:val="12"/>
        </w:numPr>
        <w:jc w:val="both"/>
        <w:rPr>
          <w:rFonts w:asciiTheme="minorHAnsi" w:hAnsiTheme="minorHAnsi" w:cstheme="minorHAnsi"/>
          <w:sz w:val="16"/>
          <w:szCs w:val="16"/>
          <w:u w:val="single"/>
        </w:rPr>
      </w:pPr>
      <w:r w:rsidRPr="00207168">
        <w:rPr>
          <w:rFonts w:asciiTheme="minorHAnsi" w:hAnsiTheme="minorHAnsi" w:cstheme="minorHAnsi"/>
          <w:sz w:val="16"/>
          <w:szCs w:val="16"/>
          <w:u w:val="single"/>
        </w:rPr>
        <w:t>Vykazování a úhrada výkonu 09</w:t>
      </w:r>
      <w:r w:rsidR="00197CDC">
        <w:rPr>
          <w:rFonts w:asciiTheme="minorHAnsi" w:hAnsiTheme="minorHAnsi" w:cstheme="minorHAnsi"/>
          <w:sz w:val="16"/>
          <w:szCs w:val="16"/>
          <w:u w:val="single"/>
        </w:rPr>
        <w:t xml:space="preserve"> </w:t>
      </w:r>
      <w:r w:rsidRPr="00207168">
        <w:rPr>
          <w:rFonts w:asciiTheme="minorHAnsi" w:hAnsiTheme="minorHAnsi" w:cstheme="minorHAnsi"/>
          <w:sz w:val="16"/>
          <w:szCs w:val="16"/>
          <w:u w:val="single"/>
        </w:rPr>
        <w:t xml:space="preserve">950 - Odběr biologického materiálu pro screeningové PCR  </w:t>
      </w:r>
    </w:p>
    <w:p w:rsidR="00207168" w:rsidRPr="00207168" w:rsidRDefault="00207168" w:rsidP="00207168">
      <w:pPr>
        <w:pStyle w:val="Odstavecseseznamem"/>
        <w:numPr>
          <w:ilvl w:val="0"/>
          <w:numId w:val="13"/>
        </w:numPr>
        <w:jc w:val="both"/>
        <w:rPr>
          <w:rFonts w:asciiTheme="minorHAnsi" w:hAnsiTheme="minorHAnsi" w:cstheme="minorHAnsi"/>
          <w:sz w:val="16"/>
          <w:szCs w:val="16"/>
        </w:rPr>
      </w:pPr>
      <w:r w:rsidRPr="00207168">
        <w:rPr>
          <w:rFonts w:asciiTheme="minorHAnsi" w:hAnsiTheme="minorHAnsi" w:cstheme="minorHAnsi"/>
          <w:sz w:val="16"/>
          <w:szCs w:val="16"/>
        </w:rPr>
        <w:t>Výkon 09</w:t>
      </w:r>
      <w:r w:rsidR="00197CDC">
        <w:rPr>
          <w:rFonts w:asciiTheme="minorHAnsi" w:hAnsiTheme="minorHAnsi" w:cstheme="minorHAnsi"/>
          <w:sz w:val="16"/>
          <w:szCs w:val="16"/>
        </w:rPr>
        <w:t xml:space="preserve"> </w:t>
      </w:r>
      <w:r w:rsidRPr="00207168">
        <w:rPr>
          <w:rFonts w:asciiTheme="minorHAnsi" w:hAnsiTheme="minorHAnsi" w:cstheme="minorHAnsi"/>
          <w:sz w:val="16"/>
          <w:szCs w:val="16"/>
        </w:rPr>
        <w:t xml:space="preserve">950 bude hrazen od 1. 6. 2021 ve výše uvedených odbornostech </w:t>
      </w:r>
      <w:r w:rsidRPr="00207168">
        <w:rPr>
          <w:rFonts w:asciiTheme="minorHAnsi" w:hAnsiTheme="minorHAnsi" w:cstheme="minorHAnsi"/>
          <w:b/>
          <w:sz w:val="16"/>
          <w:szCs w:val="16"/>
        </w:rPr>
        <w:t>mimo regulační mechanismy výkonově.</w:t>
      </w:r>
    </w:p>
    <w:p w:rsidR="00207168" w:rsidRPr="00207168" w:rsidRDefault="00207168" w:rsidP="00207168">
      <w:pPr>
        <w:pStyle w:val="Odstavecseseznamem"/>
        <w:numPr>
          <w:ilvl w:val="0"/>
          <w:numId w:val="13"/>
        </w:numPr>
        <w:jc w:val="both"/>
        <w:rPr>
          <w:rFonts w:asciiTheme="minorHAnsi" w:hAnsiTheme="minorHAnsi" w:cstheme="minorHAnsi"/>
          <w:sz w:val="16"/>
          <w:szCs w:val="16"/>
        </w:rPr>
      </w:pPr>
      <w:r w:rsidRPr="00207168">
        <w:rPr>
          <w:rFonts w:asciiTheme="minorHAnsi" w:hAnsiTheme="minorHAnsi" w:cstheme="minorHAnsi"/>
          <w:sz w:val="16"/>
          <w:szCs w:val="16"/>
        </w:rPr>
        <w:t>Doporučená diagnóza pro vykazování výkonu 09</w:t>
      </w:r>
      <w:r w:rsidR="00197CDC">
        <w:rPr>
          <w:rFonts w:asciiTheme="minorHAnsi" w:hAnsiTheme="minorHAnsi" w:cstheme="minorHAnsi"/>
          <w:sz w:val="16"/>
          <w:szCs w:val="16"/>
        </w:rPr>
        <w:t xml:space="preserve"> </w:t>
      </w:r>
      <w:r w:rsidRPr="00207168">
        <w:rPr>
          <w:rFonts w:asciiTheme="minorHAnsi" w:hAnsiTheme="minorHAnsi" w:cstheme="minorHAnsi"/>
          <w:sz w:val="16"/>
          <w:szCs w:val="16"/>
        </w:rPr>
        <w:t xml:space="preserve">950 je </w:t>
      </w:r>
      <w:r w:rsidRPr="00207168">
        <w:rPr>
          <w:rFonts w:asciiTheme="minorHAnsi" w:hAnsiTheme="minorHAnsi" w:cstheme="minorHAnsi"/>
          <w:b/>
          <w:sz w:val="16"/>
          <w:szCs w:val="16"/>
        </w:rPr>
        <w:t xml:space="preserve">Z11.5 </w:t>
      </w:r>
      <w:r w:rsidRPr="00207168">
        <w:rPr>
          <w:rFonts w:asciiTheme="minorHAnsi" w:hAnsiTheme="minorHAnsi" w:cstheme="minorHAnsi"/>
          <w:sz w:val="16"/>
          <w:szCs w:val="16"/>
        </w:rPr>
        <w:t>- Screeningové vyšetření specializované na jiné virové nemoci.</w:t>
      </w:r>
    </w:p>
    <w:p w:rsidR="00207168" w:rsidRDefault="00207168" w:rsidP="00207168">
      <w:pPr>
        <w:pStyle w:val="Odstavecseseznamem"/>
        <w:numPr>
          <w:ilvl w:val="0"/>
          <w:numId w:val="13"/>
        </w:numPr>
        <w:jc w:val="both"/>
        <w:rPr>
          <w:rFonts w:asciiTheme="minorHAnsi" w:hAnsiTheme="minorHAnsi" w:cstheme="minorHAnsi"/>
          <w:sz w:val="16"/>
          <w:szCs w:val="16"/>
        </w:rPr>
      </w:pPr>
      <w:r w:rsidRPr="00207168">
        <w:rPr>
          <w:rFonts w:asciiTheme="minorHAnsi" w:hAnsiTheme="minorHAnsi" w:cstheme="minorHAnsi"/>
          <w:sz w:val="16"/>
          <w:szCs w:val="16"/>
        </w:rPr>
        <w:t>Výkon je vykazován elektronicky na dokladu typu 01 nebo 05.</w:t>
      </w:r>
    </w:p>
    <w:p w:rsidR="00197CDC" w:rsidRPr="00207168" w:rsidRDefault="00197CDC" w:rsidP="00197CDC">
      <w:pPr>
        <w:pStyle w:val="Odstavecseseznamem"/>
        <w:jc w:val="both"/>
        <w:rPr>
          <w:rFonts w:asciiTheme="minorHAnsi" w:hAnsiTheme="minorHAnsi" w:cstheme="minorHAnsi"/>
          <w:sz w:val="16"/>
          <w:szCs w:val="16"/>
        </w:rPr>
      </w:pPr>
    </w:p>
    <w:p w:rsidR="00207168" w:rsidRPr="00207168" w:rsidRDefault="00207168" w:rsidP="00207168">
      <w:pPr>
        <w:pStyle w:val="Odstavecseseznamem"/>
        <w:jc w:val="both"/>
        <w:rPr>
          <w:rFonts w:asciiTheme="minorHAnsi" w:hAnsiTheme="minorHAnsi" w:cstheme="minorHAnsi"/>
          <w:sz w:val="16"/>
          <w:szCs w:val="16"/>
        </w:rPr>
      </w:pPr>
    </w:p>
    <w:p w:rsidR="00207168" w:rsidRPr="00207168" w:rsidRDefault="00207168" w:rsidP="00207168">
      <w:pPr>
        <w:pStyle w:val="Odstavecseseznamem"/>
        <w:jc w:val="both"/>
        <w:rPr>
          <w:rFonts w:asciiTheme="minorHAnsi" w:hAnsiTheme="minorHAnsi" w:cstheme="minorHAnsi"/>
          <w:sz w:val="16"/>
          <w:szCs w:val="16"/>
          <w:u w:val="single"/>
        </w:rPr>
      </w:pPr>
      <w:r w:rsidRPr="00207168">
        <w:rPr>
          <w:rFonts w:asciiTheme="minorHAnsi" w:hAnsiTheme="minorHAnsi" w:cstheme="minorHAnsi"/>
          <w:sz w:val="16"/>
          <w:szCs w:val="16"/>
          <w:u w:val="single"/>
        </w:rPr>
        <w:t>Postup pro nesmluvní oprávněné laboratoře:</w:t>
      </w:r>
    </w:p>
    <w:p w:rsidR="00207168" w:rsidRPr="00207168" w:rsidRDefault="00207168" w:rsidP="00207168">
      <w:pPr>
        <w:pStyle w:val="Odstavecseseznamem"/>
        <w:numPr>
          <w:ilvl w:val="0"/>
          <w:numId w:val="17"/>
        </w:numPr>
        <w:jc w:val="both"/>
        <w:rPr>
          <w:rStyle w:val="OdstavecseseznamemChar"/>
          <w:rFonts w:asciiTheme="minorHAnsi" w:hAnsiTheme="minorHAnsi" w:cstheme="minorHAnsi"/>
          <w:sz w:val="16"/>
          <w:szCs w:val="16"/>
        </w:rPr>
      </w:pPr>
      <w:r w:rsidRPr="00207168">
        <w:rPr>
          <w:rFonts w:asciiTheme="minorHAnsi" w:hAnsiTheme="minorHAnsi" w:cstheme="minorHAnsi"/>
          <w:sz w:val="16"/>
          <w:szCs w:val="16"/>
        </w:rPr>
        <w:t xml:space="preserve">V případě, že </w:t>
      </w:r>
      <w:r w:rsidRPr="00207168">
        <w:rPr>
          <w:rStyle w:val="OdstavecseseznamemChar"/>
          <w:rFonts w:asciiTheme="minorHAnsi" w:hAnsiTheme="minorHAnsi" w:cstheme="minorHAnsi"/>
          <w:sz w:val="16"/>
          <w:szCs w:val="16"/>
        </w:rPr>
        <w:t xml:space="preserve">nesmluvní oprávněné laboratoři již </w:t>
      </w:r>
      <w:r w:rsidRPr="00207168">
        <w:rPr>
          <w:rStyle w:val="OdstavecseseznamemChar"/>
          <w:rFonts w:asciiTheme="minorHAnsi" w:hAnsiTheme="minorHAnsi" w:cstheme="minorHAnsi"/>
          <w:b/>
          <w:sz w:val="16"/>
          <w:szCs w:val="16"/>
        </w:rPr>
        <w:t>bylo přiděleno</w:t>
      </w:r>
      <w:r w:rsidRPr="00207168">
        <w:rPr>
          <w:rStyle w:val="OdstavecseseznamemChar"/>
          <w:rFonts w:asciiTheme="minorHAnsi" w:hAnsiTheme="minorHAnsi" w:cstheme="minorHAnsi"/>
          <w:sz w:val="16"/>
          <w:szCs w:val="16"/>
        </w:rPr>
        <w:t xml:space="preserve"> nesmluvní IČP v odb. 958 (pro potřeby vykazování výkonu 99</w:t>
      </w:r>
      <w:r w:rsidR="00197CDC">
        <w:rPr>
          <w:rStyle w:val="OdstavecseseznamemChar"/>
          <w:rFonts w:asciiTheme="minorHAnsi" w:hAnsiTheme="minorHAnsi" w:cstheme="minorHAnsi"/>
          <w:sz w:val="16"/>
          <w:szCs w:val="16"/>
        </w:rPr>
        <w:t xml:space="preserve"> </w:t>
      </w:r>
      <w:r w:rsidRPr="00207168">
        <w:rPr>
          <w:rStyle w:val="OdstavecseseznamemChar"/>
          <w:rFonts w:asciiTheme="minorHAnsi" w:hAnsiTheme="minorHAnsi" w:cstheme="minorHAnsi"/>
          <w:sz w:val="16"/>
          <w:szCs w:val="16"/>
        </w:rPr>
        <w:t xml:space="preserve">949) a tento poskytovatel </w:t>
      </w:r>
      <w:r w:rsidRPr="00207168">
        <w:rPr>
          <w:rFonts w:asciiTheme="minorHAnsi" w:hAnsiTheme="minorHAnsi" w:cstheme="minorHAnsi"/>
          <w:sz w:val="16"/>
          <w:szCs w:val="16"/>
        </w:rPr>
        <w:t xml:space="preserve">má zájem </w:t>
      </w:r>
      <w:r w:rsidRPr="00207168">
        <w:rPr>
          <w:rStyle w:val="OdstavecseseznamemChar"/>
          <w:rFonts w:asciiTheme="minorHAnsi" w:hAnsiTheme="minorHAnsi" w:cstheme="minorHAnsi"/>
          <w:sz w:val="16"/>
          <w:szCs w:val="16"/>
        </w:rPr>
        <w:t>provádět odběr biologického materiálu pro screeningové PCR, požádá o umožnění vykazování výkonu 09</w:t>
      </w:r>
      <w:r w:rsidR="00197CDC">
        <w:rPr>
          <w:rStyle w:val="OdstavecseseznamemChar"/>
          <w:rFonts w:asciiTheme="minorHAnsi" w:hAnsiTheme="minorHAnsi" w:cstheme="minorHAnsi"/>
          <w:sz w:val="16"/>
          <w:szCs w:val="16"/>
        </w:rPr>
        <w:t xml:space="preserve"> </w:t>
      </w:r>
      <w:r w:rsidRPr="00207168">
        <w:rPr>
          <w:rStyle w:val="OdstavecseseznamemChar"/>
          <w:rFonts w:asciiTheme="minorHAnsi" w:hAnsiTheme="minorHAnsi" w:cstheme="minorHAnsi"/>
          <w:sz w:val="16"/>
          <w:szCs w:val="16"/>
        </w:rPr>
        <w:t xml:space="preserve">950 prostřednictvím žádosti na adresu </w:t>
      </w:r>
      <w:r w:rsidR="00197CDC">
        <w:rPr>
          <w:rFonts w:asciiTheme="minorHAnsi" w:hAnsiTheme="minorHAnsi" w:cstheme="minorHAnsi"/>
          <w:sz w:val="16"/>
          <w:szCs w:val="16"/>
        </w:rPr>
        <w:t>ZPŠ.</w:t>
      </w:r>
    </w:p>
    <w:p w:rsidR="00207168" w:rsidRPr="00207168" w:rsidRDefault="00207168" w:rsidP="00207168">
      <w:pPr>
        <w:pStyle w:val="Odstavecseseznamem"/>
        <w:numPr>
          <w:ilvl w:val="0"/>
          <w:numId w:val="17"/>
        </w:numPr>
        <w:jc w:val="both"/>
        <w:rPr>
          <w:rFonts w:asciiTheme="minorHAnsi" w:hAnsiTheme="minorHAnsi" w:cstheme="minorHAnsi"/>
          <w:sz w:val="16"/>
          <w:szCs w:val="16"/>
        </w:rPr>
      </w:pPr>
      <w:r w:rsidRPr="00207168">
        <w:rPr>
          <w:rStyle w:val="OdstavecseseznamemChar"/>
          <w:rFonts w:asciiTheme="minorHAnsi" w:hAnsiTheme="minorHAnsi" w:cstheme="minorHAnsi"/>
          <w:sz w:val="16"/>
          <w:szCs w:val="16"/>
        </w:rPr>
        <w:t>V případě, že nesmluvní oprávněné laboratoři ze strany VZP ČR</w:t>
      </w:r>
      <w:r w:rsidRPr="00207168">
        <w:rPr>
          <w:rStyle w:val="OdstavecseseznamemChar"/>
          <w:rFonts w:asciiTheme="minorHAnsi" w:hAnsiTheme="minorHAnsi" w:cstheme="minorHAnsi"/>
          <w:b/>
          <w:sz w:val="16"/>
          <w:szCs w:val="16"/>
        </w:rPr>
        <w:t xml:space="preserve"> nebylo přiděleno</w:t>
      </w:r>
      <w:r w:rsidRPr="00207168">
        <w:rPr>
          <w:rStyle w:val="OdstavecseseznamemChar"/>
          <w:rFonts w:asciiTheme="minorHAnsi" w:hAnsiTheme="minorHAnsi" w:cstheme="minorHAnsi"/>
          <w:sz w:val="16"/>
          <w:szCs w:val="16"/>
        </w:rPr>
        <w:t xml:space="preserve"> nesmluvní IČP v odb. 958 (pro potřeby vykazování výkonu 99</w:t>
      </w:r>
      <w:r w:rsidR="00197CDC">
        <w:rPr>
          <w:rStyle w:val="OdstavecseseznamemChar"/>
          <w:rFonts w:asciiTheme="minorHAnsi" w:hAnsiTheme="minorHAnsi" w:cstheme="minorHAnsi"/>
          <w:sz w:val="16"/>
          <w:szCs w:val="16"/>
        </w:rPr>
        <w:t xml:space="preserve"> </w:t>
      </w:r>
      <w:r w:rsidRPr="00207168">
        <w:rPr>
          <w:rStyle w:val="OdstavecseseznamemChar"/>
          <w:rFonts w:asciiTheme="minorHAnsi" w:hAnsiTheme="minorHAnsi" w:cstheme="minorHAnsi"/>
          <w:sz w:val="16"/>
          <w:szCs w:val="16"/>
        </w:rPr>
        <w:t xml:space="preserve">949) a tento poskytovatel </w:t>
      </w:r>
      <w:r w:rsidRPr="00207168">
        <w:rPr>
          <w:rFonts w:asciiTheme="minorHAnsi" w:hAnsiTheme="minorHAnsi" w:cstheme="minorHAnsi"/>
          <w:sz w:val="16"/>
          <w:szCs w:val="16"/>
        </w:rPr>
        <w:t xml:space="preserve">má zájem </w:t>
      </w:r>
      <w:r w:rsidRPr="00207168">
        <w:rPr>
          <w:rStyle w:val="OdstavecseseznamemChar"/>
          <w:rFonts w:asciiTheme="minorHAnsi" w:hAnsiTheme="minorHAnsi" w:cstheme="minorHAnsi"/>
          <w:sz w:val="16"/>
          <w:szCs w:val="16"/>
        </w:rPr>
        <w:t xml:space="preserve">zřídit odběrové místo pro zajištění odběru biologického materiálu pro screeningové PCR s </w:t>
      </w:r>
      <w:r w:rsidRPr="00207168">
        <w:rPr>
          <w:rFonts w:asciiTheme="minorHAnsi" w:hAnsiTheme="minorHAnsi" w:cstheme="minorHAnsi"/>
          <w:sz w:val="16"/>
          <w:szCs w:val="16"/>
        </w:rPr>
        <w:t>provozní dobou min. 3 dny v týdnu, min. 4 hodiny denně se s žádostí obrátí na VZP ČR</w:t>
      </w:r>
    </w:p>
    <w:p w:rsidR="00207168" w:rsidRPr="00207168" w:rsidRDefault="00207168" w:rsidP="00207168">
      <w:pPr>
        <w:pStyle w:val="Odstavecseseznamem"/>
        <w:numPr>
          <w:ilvl w:val="0"/>
          <w:numId w:val="18"/>
        </w:numPr>
        <w:jc w:val="both"/>
        <w:rPr>
          <w:rFonts w:asciiTheme="minorHAnsi" w:hAnsiTheme="minorHAnsi" w:cstheme="minorHAnsi"/>
          <w:sz w:val="16"/>
          <w:szCs w:val="16"/>
        </w:rPr>
      </w:pPr>
      <w:r w:rsidRPr="00207168">
        <w:rPr>
          <w:rFonts w:asciiTheme="minorHAnsi" w:hAnsiTheme="minorHAnsi" w:cstheme="minorHAnsi"/>
          <w:sz w:val="16"/>
          <w:szCs w:val="16"/>
        </w:rPr>
        <w:t xml:space="preserve">Poskytovatel žádost zašle na emailovou adresu VZP ČR </w:t>
      </w:r>
      <w:hyperlink r:id="rId10" w:history="1">
        <w:r w:rsidRPr="00207168">
          <w:rPr>
            <w:rStyle w:val="Hypertextovodkaz"/>
            <w:rFonts w:asciiTheme="minorHAnsi" w:hAnsiTheme="minorHAnsi" w:cstheme="minorHAnsi"/>
            <w:sz w:val="16"/>
            <w:szCs w:val="16"/>
          </w:rPr>
          <w:t>testovani_covid@vzp.cz</w:t>
        </w:r>
      </w:hyperlink>
      <w:r w:rsidRPr="00207168">
        <w:rPr>
          <w:rFonts w:asciiTheme="minorHAnsi" w:hAnsiTheme="minorHAnsi" w:cstheme="minorHAnsi"/>
          <w:sz w:val="16"/>
          <w:szCs w:val="16"/>
        </w:rPr>
        <w:t xml:space="preserve"> s tím, že do předmětu emailu uvede vždy své IČO, název firmy</w:t>
      </w:r>
    </w:p>
    <w:p w:rsidR="00207168" w:rsidRPr="00207168" w:rsidRDefault="00207168" w:rsidP="00207168">
      <w:pPr>
        <w:pStyle w:val="Odstavecseseznamem"/>
        <w:numPr>
          <w:ilvl w:val="0"/>
          <w:numId w:val="18"/>
        </w:numPr>
        <w:jc w:val="both"/>
        <w:rPr>
          <w:rFonts w:asciiTheme="minorHAnsi" w:hAnsiTheme="minorHAnsi" w:cstheme="minorHAnsi"/>
          <w:sz w:val="16"/>
          <w:szCs w:val="16"/>
        </w:rPr>
      </w:pPr>
      <w:r w:rsidRPr="00207168">
        <w:rPr>
          <w:rFonts w:asciiTheme="minorHAnsi" w:hAnsiTheme="minorHAnsi" w:cstheme="minorHAnsi"/>
          <w:sz w:val="16"/>
          <w:szCs w:val="16"/>
        </w:rPr>
        <w:t>Součástí e-mailové žádosti je</w:t>
      </w:r>
    </w:p>
    <w:p w:rsidR="00207168" w:rsidRPr="00207168" w:rsidRDefault="00207168" w:rsidP="00207168">
      <w:pPr>
        <w:pStyle w:val="Odstavecseseznamem"/>
        <w:numPr>
          <w:ilvl w:val="0"/>
          <w:numId w:val="19"/>
        </w:numPr>
        <w:spacing w:after="0" w:line="240" w:lineRule="auto"/>
        <w:jc w:val="both"/>
        <w:rPr>
          <w:rFonts w:asciiTheme="minorHAnsi" w:hAnsiTheme="minorHAnsi" w:cstheme="minorHAnsi"/>
          <w:sz w:val="16"/>
          <w:szCs w:val="16"/>
        </w:rPr>
      </w:pPr>
      <w:r w:rsidRPr="00207168">
        <w:rPr>
          <w:rFonts w:asciiTheme="minorHAnsi" w:hAnsiTheme="minorHAnsi" w:cstheme="minorHAnsi"/>
          <w:sz w:val="16"/>
          <w:szCs w:val="16"/>
        </w:rPr>
        <w:t>přehled adres, na kterých budou prováděny odběry</w:t>
      </w:r>
    </w:p>
    <w:p w:rsidR="00207168" w:rsidRPr="003E18CE" w:rsidRDefault="00207168" w:rsidP="00207168">
      <w:pPr>
        <w:pStyle w:val="Odstavecseseznamem"/>
        <w:numPr>
          <w:ilvl w:val="0"/>
          <w:numId w:val="19"/>
        </w:numPr>
        <w:spacing w:after="0" w:line="240" w:lineRule="auto"/>
        <w:jc w:val="both"/>
        <w:rPr>
          <w:rFonts w:asciiTheme="minorHAnsi" w:hAnsiTheme="minorHAnsi" w:cstheme="minorHAnsi"/>
          <w:sz w:val="16"/>
          <w:szCs w:val="16"/>
        </w:rPr>
      </w:pPr>
      <w:r w:rsidRPr="003E18CE">
        <w:rPr>
          <w:rFonts w:asciiTheme="minorHAnsi" w:hAnsiTheme="minorHAnsi" w:cstheme="minorHAnsi"/>
          <w:sz w:val="16"/>
          <w:szCs w:val="16"/>
        </w:rPr>
        <w:t xml:space="preserve">oprávnění k poskytování zdravotních služeb nebo povolení uděleného krajským úřadem pro poskytování preventivní péče mimo zdravotnické zařízení (§ </w:t>
      </w:r>
      <w:proofErr w:type="gramStart"/>
      <w:r w:rsidRPr="003E18CE">
        <w:rPr>
          <w:rFonts w:asciiTheme="minorHAnsi" w:hAnsiTheme="minorHAnsi" w:cstheme="minorHAnsi"/>
          <w:sz w:val="16"/>
          <w:szCs w:val="16"/>
        </w:rPr>
        <w:t>11a</w:t>
      </w:r>
      <w:proofErr w:type="gramEnd"/>
      <w:r w:rsidRPr="003E18CE">
        <w:rPr>
          <w:rFonts w:asciiTheme="minorHAnsi" w:hAnsiTheme="minorHAnsi" w:cstheme="minorHAnsi"/>
          <w:sz w:val="16"/>
          <w:szCs w:val="16"/>
        </w:rPr>
        <w:t xml:space="preserve"> zákona č. 372/2011 Sb.) s uvedením adres odběrových míst</w:t>
      </w:r>
    </w:p>
    <w:p w:rsidR="00207168" w:rsidRPr="003E18CE" w:rsidRDefault="00207168" w:rsidP="00207168">
      <w:pPr>
        <w:pStyle w:val="Odstavecseseznamem"/>
        <w:numPr>
          <w:ilvl w:val="0"/>
          <w:numId w:val="19"/>
        </w:numPr>
        <w:spacing w:after="0" w:line="240" w:lineRule="auto"/>
        <w:jc w:val="both"/>
        <w:rPr>
          <w:rFonts w:asciiTheme="minorHAnsi" w:hAnsiTheme="minorHAnsi" w:cstheme="minorHAnsi"/>
          <w:sz w:val="16"/>
          <w:szCs w:val="16"/>
        </w:rPr>
      </w:pPr>
      <w:r w:rsidRPr="003E18CE">
        <w:rPr>
          <w:rFonts w:asciiTheme="minorHAnsi" w:hAnsiTheme="minorHAnsi" w:cstheme="minorHAnsi"/>
          <w:sz w:val="16"/>
          <w:szCs w:val="16"/>
        </w:rPr>
        <w:t>jmenný seznam zdravotnických pracovníků provádějících odběry, včetně uvedení vedoucího pracoviště, a to pro každé odběrové místo</w:t>
      </w:r>
    </w:p>
    <w:p w:rsidR="00207168" w:rsidRPr="003E18CE" w:rsidRDefault="00207168" w:rsidP="00207168">
      <w:pPr>
        <w:pStyle w:val="Odstavecseseznamem"/>
        <w:numPr>
          <w:ilvl w:val="0"/>
          <w:numId w:val="19"/>
        </w:numPr>
        <w:spacing w:after="0" w:line="240" w:lineRule="auto"/>
        <w:jc w:val="both"/>
        <w:rPr>
          <w:rFonts w:asciiTheme="minorHAnsi" w:hAnsiTheme="minorHAnsi" w:cstheme="minorHAnsi"/>
          <w:sz w:val="16"/>
          <w:szCs w:val="16"/>
        </w:rPr>
      </w:pPr>
      <w:r w:rsidRPr="003E18CE">
        <w:rPr>
          <w:rFonts w:asciiTheme="minorHAnsi" w:hAnsiTheme="minorHAnsi" w:cstheme="minorHAnsi"/>
          <w:sz w:val="16"/>
          <w:szCs w:val="16"/>
        </w:rPr>
        <w:t xml:space="preserve">rozsah provozní doby </w:t>
      </w:r>
    </w:p>
    <w:p w:rsidR="00207168" w:rsidRPr="003E18CE" w:rsidRDefault="00207168" w:rsidP="00207168">
      <w:pPr>
        <w:pStyle w:val="Odstavecseseznamem"/>
        <w:numPr>
          <w:ilvl w:val="0"/>
          <w:numId w:val="20"/>
        </w:numPr>
        <w:jc w:val="both"/>
        <w:rPr>
          <w:rFonts w:asciiTheme="minorHAnsi" w:hAnsiTheme="minorHAnsi" w:cstheme="minorHAnsi"/>
          <w:sz w:val="16"/>
          <w:szCs w:val="16"/>
        </w:rPr>
      </w:pPr>
      <w:r w:rsidRPr="003E18CE">
        <w:rPr>
          <w:rFonts w:asciiTheme="minorHAnsi" w:hAnsiTheme="minorHAnsi" w:cstheme="minorHAnsi"/>
          <w:sz w:val="16"/>
          <w:szCs w:val="16"/>
        </w:rPr>
        <w:t xml:space="preserve">Místně příslušná regionální pobočka VZP ČR následně sdělí poskytovateli přidělené identifikační číslo pracoviště (IČP), pod kterým bude vykazován výkon </w:t>
      </w:r>
      <w:proofErr w:type="gramStart"/>
      <w:r w:rsidRPr="003E18CE">
        <w:rPr>
          <w:rFonts w:asciiTheme="minorHAnsi" w:hAnsiTheme="minorHAnsi" w:cstheme="minorHAnsi"/>
          <w:sz w:val="16"/>
          <w:szCs w:val="16"/>
        </w:rPr>
        <w:t>09950</w:t>
      </w:r>
      <w:r w:rsidR="00197CDC">
        <w:rPr>
          <w:rFonts w:asciiTheme="minorHAnsi" w:hAnsiTheme="minorHAnsi" w:cstheme="minorHAnsi"/>
          <w:sz w:val="16"/>
          <w:szCs w:val="16"/>
        </w:rPr>
        <w:t xml:space="preserve">  a</w:t>
      </w:r>
      <w:proofErr w:type="gramEnd"/>
      <w:r w:rsidR="00197CDC">
        <w:rPr>
          <w:rFonts w:asciiTheme="minorHAnsi" w:hAnsiTheme="minorHAnsi" w:cstheme="minorHAnsi"/>
          <w:sz w:val="16"/>
          <w:szCs w:val="16"/>
        </w:rPr>
        <w:t xml:space="preserve"> které je platné i pro ostatní ZP.</w:t>
      </w:r>
    </w:p>
    <w:p w:rsidR="00207168" w:rsidRPr="00197CDC" w:rsidRDefault="00207168" w:rsidP="00207168">
      <w:pPr>
        <w:spacing w:after="0" w:line="240" w:lineRule="auto"/>
        <w:jc w:val="both"/>
        <w:rPr>
          <w:rFonts w:cstheme="minorHAnsi"/>
          <w:i/>
          <w:sz w:val="14"/>
          <w:szCs w:val="16"/>
        </w:rPr>
      </w:pPr>
      <w:bookmarkStart w:id="7" w:name="_Hlk86042027"/>
      <w:r w:rsidRPr="00197CDC">
        <w:rPr>
          <w:rFonts w:cstheme="minorHAnsi"/>
          <w:i/>
          <w:sz w:val="14"/>
          <w:szCs w:val="16"/>
        </w:rPr>
        <w:t>S ohledem na realizaci Národní strategie testování na onemocnění COVID-19 a vybudování dostatečných kapacit odběrových center/míst, potřebě koncentrace a udržování stávajících kapacit ve všech regionech, nebude stávající síť odběrových center/míst (pracovišť – IČP odbornosti 955/957/958) dále doplňována o další odběrová centra/místa (pracoviště) nesmluvních poskytovatelů zdravotních služeb nad rámec stavu ke dni účinností tohoto organizačního opatření.</w:t>
      </w:r>
    </w:p>
    <w:p w:rsidR="00207168" w:rsidRPr="003E18CE" w:rsidRDefault="00207168" w:rsidP="00207168">
      <w:pPr>
        <w:jc w:val="both"/>
        <w:rPr>
          <w:rFonts w:cstheme="minorHAnsi"/>
          <w:sz w:val="16"/>
          <w:szCs w:val="16"/>
        </w:rPr>
      </w:pPr>
    </w:p>
    <w:bookmarkEnd w:id="7"/>
    <w:p w:rsidR="00207168" w:rsidRPr="003E18CE" w:rsidRDefault="00207168" w:rsidP="00207168">
      <w:pPr>
        <w:pStyle w:val="Odstavecseseznamem"/>
        <w:numPr>
          <w:ilvl w:val="0"/>
          <w:numId w:val="12"/>
        </w:numPr>
        <w:spacing w:after="0" w:line="240" w:lineRule="auto"/>
        <w:jc w:val="both"/>
        <w:rPr>
          <w:rFonts w:asciiTheme="minorHAnsi" w:hAnsiTheme="minorHAnsi" w:cstheme="minorHAnsi"/>
          <w:color w:val="000000" w:themeColor="text1"/>
          <w:sz w:val="16"/>
          <w:szCs w:val="16"/>
          <w:u w:val="single"/>
        </w:rPr>
      </w:pPr>
      <w:r w:rsidRPr="003E18CE">
        <w:rPr>
          <w:rFonts w:asciiTheme="minorHAnsi" w:hAnsiTheme="minorHAnsi" w:cstheme="minorHAnsi"/>
          <w:color w:val="000000" w:themeColor="text1"/>
          <w:sz w:val="16"/>
          <w:szCs w:val="16"/>
          <w:u w:val="single"/>
        </w:rPr>
        <w:t>Žádanka na screeningové RT-PCR testování</w:t>
      </w:r>
    </w:p>
    <w:p w:rsidR="00207168" w:rsidRPr="003E18CE" w:rsidRDefault="00207168" w:rsidP="00207168">
      <w:pPr>
        <w:spacing w:after="0" w:line="240" w:lineRule="auto"/>
        <w:jc w:val="both"/>
        <w:rPr>
          <w:rFonts w:cstheme="minorHAnsi"/>
          <w:sz w:val="16"/>
          <w:szCs w:val="16"/>
        </w:rPr>
      </w:pPr>
      <w:r w:rsidRPr="003E18CE">
        <w:rPr>
          <w:rStyle w:val="Hypertextovodkaz"/>
          <w:rFonts w:cstheme="minorHAnsi"/>
          <w:color w:val="000000" w:themeColor="text1"/>
          <w:sz w:val="16"/>
          <w:szCs w:val="16"/>
          <w:u w:val="none"/>
        </w:rPr>
        <w:t xml:space="preserve">Vzhledem k tomu, že screeningové RT-PCR testování je prováděno na žádost pojištěnce dle platného Mimořádného opatření MZ ČR, tedy bez indikace lékaře, vyplní poskytovatel zdravotních služeb provádějící odběr biologického materiálu na screeningové RT-PCR testování do </w:t>
      </w:r>
      <w:r w:rsidRPr="003E18CE">
        <w:rPr>
          <w:rStyle w:val="Hypertextovodkaz"/>
          <w:rFonts w:cstheme="minorHAnsi"/>
          <w:b/>
          <w:color w:val="000000" w:themeColor="text1"/>
          <w:sz w:val="16"/>
          <w:szCs w:val="16"/>
          <w:u w:val="none"/>
        </w:rPr>
        <w:t xml:space="preserve">ISIN </w:t>
      </w:r>
      <w:r w:rsidRPr="003E18CE">
        <w:rPr>
          <w:rStyle w:val="Hypertextovodkaz"/>
          <w:rFonts w:cstheme="minorHAnsi"/>
          <w:color w:val="000000" w:themeColor="text1"/>
          <w:sz w:val="16"/>
          <w:szCs w:val="16"/>
          <w:u w:val="none"/>
        </w:rPr>
        <w:t xml:space="preserve">následovně: </w:t>
      </w:r>
      <w:r w:rsidRPr="003E18CE">
        <w:rPr>
          <w:rStyle w:val="Hypertextovodkaz"/>
          <w:rFonts w:cstheme="minorHAnsi"/>
          <w:b/>
          <w:color w:val="000000" w:themeColor="text1"/>
          <w:sz w:val="16"/>
          <w:szCs w:val="16"/>
          <w:u w:val="none"/>
        </w:rPr>
        <w:t>Vystavení žádanky v kolonce „indikace“ bude zaškrtnuta položka Preventivní</w:t>
      </w:r>
      <w:r w:rsidRPr="003E18CE">
        <w:rPr>
          <w:rStyle w:val="Hypertextovodkaz"/>
          <w:rFonts w:cstheme="minorHAnsi"/>
          <w:color w:val="000000" w:themeColor="text1"/>
          <w:sz w:val="16"/>
          <w:szCs w:val="16"/>
          <w:u w:val="none"/>
        </w:rPr>
        <w:t xml:space="preserve"> (Provedení vyšetření z důvodu prevence, zjištění přítomnosti onemocnění v bezpříznakové fázi bez klinického nebo epidemiologického podezření nebo v rámci populačního screeningu). </w:t>
      </w:r>
      <w:bookmarkStart w:id="8" w:name="_Hlk75931242"/>
      <w:r w:rsidRPr="003E18CE">
        <w:rPr>
          <w:rStyle w:val="Hypertextovodkaz"/>
          <w:rFonts w:cstheme="minorHAnsi"/>
          <w:color w:val="000000" w:themeColor="text1"/>
          <w:sz w:val="16"/>
          <w:szCs w:val="16"/>
          <w:u w:val="none"/>
        </w:rPr>
        <w:t xml:space="preserve">Provedené screeningové RT-PCR vyšetření je vykázáno </w:t>
      </w:r>
      <w:r w:rsidRPr="006C11D5">
        <w:rPr>
          <w:rStyle w:val="Hypertextovodkaz"/>
          <w:rFonts w:cstheme="minorHAnsi"/>
          <w:color w:val="000000" w:themeColor="text1"/>
          <w:sz w:val="16"/>
          <w:szCs w:val="16"/>
        </w:rPr>
        <w:t xml:space="preserve">výhradně </w:t>
      </w:r>
      <w:r w:rsidRPr="003E18CE">
        <w:rPr>
          <w:rStyle w:val="Hypertextovodkaz"/>
          <w:rFonts w:cstheme="minorHAnsi"/>
          <w:color w:val="000000" w:themeColor="text1"/>
          <w:sz w:val="16"/>
          <w:szCs w:val="16"/>
          <w:u w:val="none"/>
        </w:rPr>
        <w:t xml:space="preserve">níže uvedenými </w:t>
      </w:r>
      <w:r w:rsidRPr="006C11D5">
        <w:rPr>
          <w:rStyle w:val="Hypertextovodkaz"/>
          <w:rFonts w:cstheme="minorHAnsi"/>
          <w:color w:val="000000" w:themeColor="text1"/>
          <w:sz w:val="16"/>
          <w:szCs w:val="16"/>
        </w:rPr>
        <w:t>výkony 82</w:t>
      </w:r>
      <w:r w:rsidR="006C11D5" w:rsidRPr="006C11D5">
        <w:rPr>
          <w:rStyle w:val="Hypertextovodkaz"/>
          <w:rFonts w:cstheme="minorHAnsi"/>
          <w:color w:val="000000" w:themeColor="text1"/>
          <w:sz w:val="16"/>
          <w:szCs w:val="16"/>
        </w:rPr>
        <w:t xml:space="preserve"> </w:t>
      </w:r>
      <w:r w:rsidRPr="006C11D5">
        <w:rPr>
          <w:rStyle w:val="Hypertextovodkaz"/>
          <w:rFonts w:cstheme="minorHAnsi"/>
          <w:color w:val="000000" w:themeColor="text1"/>
          <w:sz w:val="16"/>
          <w:szCs w:val="16"/>
        </w:rPr>
        <w:t>351</w:t>
      </w:r>
      <w:r w:rsidRPr="003E18CE">
        <w:rPr>
          <w:rStyle w:val="Hypertextovodkaz"/>
          <w:rFonts w:cstheme="minorHAnsi"/>
          <w:color w:val="000000" w:themeColor="text1"/>
          <w:sz w:val="16"/>
          <w:szCs w:val="16"/>
          <w:u w:val="none"/>
        </w:rPr>
        <w:t xml:space="preserve"> - </w:t>
      </w:r>
      <w:r w:rsidRPr="003E18CE">
        <w:rPr>
          <w:rFonts w:cstheme="minorHAnsi"/>
          <w:color w:val="000000"/>
          <w:sz w:val="16"/>
          <w:szCs w:val="16"/>
        </w:rPr>
        <w:t>SCREENINGOVÉ TESTOVÁNÍ COVID-19 POMOCÍ METODY PCR</w:t>
      </w:r>
      <w:r w:rsidRPr="003E18CE">
        <w:rPr>
          <w:rFonts w:cstheme="minorHAnsi"/>
          <w:sz w:val="16"/>
          <w:szCs w:val="16"/>
        </w:rPr>
        <w:t xml:space="preserve"> – VÝSLEDEK</w:t>
      </w:r>
      <w:r w:rsidRPr="003E18CE">
        <w:rPr>
          <w:rFonts w:eastAsia="Times New Roman" w:cstheme="minorHAnsi"/>
          <w:bCs/>
          <w:sz w:val="16"/>
          <w:szCs w:val="16"/>
        </w:rPr>
        <w:t xml:space="preserve"> POZITIVNÍ</w:t>
      </w:r>
      <w:r w:rsidRPr="003E18CE">
        <w:rPr>
          <w:rStyle w:val="Hypertextovodkaz"/>
          <w:rFonts w:cstheme="minorHAnsi"/>
          <w:color w:val="000000" w:themeColor="text1"/>
          <w:sz w:val="16"/>
          <w:szCs w:val="16"/>
          <w:u w:val="none"/>
        </w:rPr>
        <w:t xml:space="preserve">, nebo </w:t>
      </w:r>
      <w:r w:rsidRPr="006C11D5">
        <w:rPr>
          <w:rStyle w:val="Hypertextovodkaz"/>
          <w:rFonts w:cstheme="minorHAnsi"/>
          <w:color w:val="000000" w:themeColor="text1"/>
          <w:sz w:val="16"/>
          <w:szCs w:val="16"/>
        </w:rPr>
        <w:t>82</w:t>
      </w:r>
      <w:r w:rsidR="001268E1">
        <w:rPr>
          <w:rStyle w:val="Hypertextovodkaz"/>
          <w:rFonts w:cstheme="minorHAnsi"/>
          <w:color w:val="000000" w:themeColor="text1"/>
          <w:sz w:val="16"/>
          <w:szCs w:val="16"/>
        </w:rPr>
        <w:t xml:space="preserve"> </w:t>
      </w:r>
      <w:r w:rsidRPr="006C11D5">
        <w:rPr>
          <w:rStyle w:val="Hypertextovodkaz"/>
          <w:rFonts w:cstheme="minorHAnsi"/>
          <w:color w:val="000000" w:themeColor="text1"/>
          <w:sz w:val="16"/>
          <w:szCs w:val="16"/>
        </w:rPr>
        <w:t xml:space="preserve">352 </w:t>
      </w:r>
      <w:r w:rsidRPr="001268E1">
        <w:rPr>
          <w:rStyle w:val="Hypertextovodkaz"/>
          <w:rFonts w:cstheme="minorHAnsi"/>
          <w:color w:val="000000" w:themeColor="text1"/>
          <w:sz w:val="16"/>
          <w:szCs w:val="16"/>
          <w:u w:val="none"/>
        </w:rPr>
        <w:t>-</w:t>
      </w:r>
      <w:r w:rsidRPr="003E18CE">
        <w:rPr>
          <w:rStyle w:val="Hypertextovodkaz"/>
          <w:rFonts w:cstheme="minorHAnsi"/>
          <w:color w:val="000000" w:themeColor="text1"/>
          <w:sz w:val="16"/>
          <w:szCs w:val="16"/>
          <w:u w:val="none"/>
        </w:rPr>
        <w:t xml:space="preserve"> </w:t>
      </w:r>
      <w:r w:rsidRPr="003E18CE">
        <w:rPr>
          <w:rFonts w:cstheme="minorHAnsi"/>
          <w:color w:val="000000"/>
          <w:sz w:val="16"/>
          <w:szCs w:val="16"/>
        </w:rPr>
        <w:t>SCREENINGOVÉ TESTOVÁNÍ COVID-19 POMOCÍ METODY PCR</w:t>
      </w:r>
      <w:r w:rsidRPr="003E18CE">
        <w:rPr>
          <w:rFonts w:cstheme="minorHAnsi"/>
          <w:sz w:val="16"/>
          <w:szCs w:val="16"/>
        </w:rPr>
        <w:t xml:space="preserve"> – VÝSLEDEK</w:t>
      </w:r>
      <w:r w:rsidRPr="003E18CE">
        <w:rPr>
          <w:rFonts w:eastAsia="Times New Roman" w:cstheme="minorHAnsi"/>
          <w:bCs/>
          <w:sz w:val="16"/>
          <w:szCs w:val="16"/>
        </w:rPr>
        <w:t xml:space="preserve"> NEGATIVNÍ.</w:t>
      </w:r>
    </w:p>
    <w:bookmarkEnd w:id="8"/>
    <w:p w:rsidR="00207168" w:rsidRPr="003E18CE" w:rsidRDefault="00207168" w:rsidP="00207168">
      <w:pPr>
        <w:pStyle w:val="Default"/>
        <w:jc w:val="both"/>
        <w:rPr>
          <w:rFonts w:asciiTheme="minorHAnsi" w:hAnsiTheme="minorHAnsi" w:cstheme="minorHAnsi"/>
          <w:color w:val="auto"/>
          <w:sz w:val="16"/>
          <w:szCs w:val="16"/>
        </w:rPr>
      </w:pPr>
    </w:p>
    <w:p w:rsidR="00207168" w:rsidRPr="003E18CE" w:rsidRDefault="00207168" w:rsidP="00207168">
      <w:pPr>
        <w:pStyle w:val="Default"/>
        <w:jc w:val="both"/>
        <w:rPr>
          <w:rFonts w:asciiTheme="minorHAnsi" w:hAnsiTheme="minorHAnsi" w:cstheme="minorHAnsi"/>
          <w:color w:val="auto"/>
          <w:sz w:val="16"/>
          <w:szCs w:val="16"/>
        </w:rPr>
      </w:pPr>
    </w:p>
    <w:p w:rsidR="00207168" w:rsidRPr="003E18CE" w:rsidRDefault="00207168" w:rsidP="00207168">
      <w:pPr>
        <w:spacing w:after="0" w:line="240" w:lineRule="auto"/>
        <w:jc w:val="both"/>
        <w:rPr>
          <w:rStyle w:val="Hypertextovodkaz"/>
          <w:rFonts w:cstheme="minorHAnsi"/>
          <w:b/>
          <w:color w:val="auto"/>
          <w:sz w:val="16"/>
          <w:szCs w:val="16"/>
        </w:rPr>
      </w:pPr>
      <w:r w:rsidRPr="003E18CE">
        <w:rPr>
          <w:rStyle w:val="Hypertextovodkaz"/>
          <w:rFonts w:cstheme="minorHAnsi"/>
          <w:b/>
          <w:color w:val="auto"/>
          <w:sz w:val="16"/>
          <w:szCs w:val="16"/>
        </w:rPr>
        <w:t>B. Screeningový RT-PCR test</w:t>
      </w:r>
    </w:p>
    <w:p w:rsidR="00207168" w:rsidRPr="003E18CE" w:rsidRDefault="00207168" w:rsidP="00207168">
      <w:pPr>
        <w:spacing w:after="0" w:line="240" w:lineRule="auto"/>
        <w:jc w:val="both"/>
        <w:rPr>
          <w:rStyle w:val="Hypertextovodkaz"/>
          <w:rFonts w:cstheme="minorHAnsi"/>
          <w:b/>
          <w:color w:val="auto"/>
          <w:sz w:val="16"/>
          <w:szCs w:val="16"/>
        </w:rPr>
      </w:pPr>
    </w:p>
    <w:p w:rsidR="00207168" w:rsidRPr="003E18CE" w:rsidRDefault="00207168" w:rsidP="00207168">
      <w:pPr>
        <w:pStyle w:val="Odstavecseseznamem"/>
        <w:numPr>
          <w:ilvl w:val="0"/>
          <w:numId w:val="14"/>
        </w:numPr>
        <w:spacing w:after="0" w:line="240" w:lineRule="auto"/>
        <w:jc w:val="both"/>
        <w:rPr>
          <w:rStyle w:val="Hypertextovodkaz"/>
          <w:rFonts w:asciiTheme="minorHAnsi" w:hAnsiTheme="minorHAnsi" w:cstheme="minorHAnsi"/>
          <w:color w:val="auto"/>
          <w:sz w:val="16"/>
          <w:szCs w:val="16"/>
          <w:u w:val="none"/>
        </w:rPr>
      </w:pPr>
      <w:r w:rsidRPr="003E18CE">
        <w:rPr>
          <w:rStyle w:val="Hypertextovodkaz"/>
          <w:rFonts w:asciiTheme="minorHAnsi" w:hAnsiTheme="minorHAnsi" w:cstheme="minorHAnsi"/>
          <w:color w:val="auto"/>
          <w:sz w:val="16"/>
          <w:szCs w:val="16"/>
        </w:rPr>
        <w:t>Screeningové RT-PCR testování</w:t>
      </w:r>
      <w:r w:rsidRPr="003E18CE">
        <w:rPr>
          <w:rStyle w:val="Hypertextovodkaz"/>
          <w:rFonts w:asciiTheme="minorHAnsi" w:hAnsiTheme="minorHAnsi" w:cstheme="minorHAnsi"/>
          <w:color w:val="auto"/>
          <w:sz w:val="16"/>
          <w:szCs w:val="16"/>
          <w:u w:val="none"/>
        </w:rPr>
        <w:t xml:space="preserve"> je prováděno v síti poskytovatelů zdravotních služeb oprávněných provádět laboratorní diagnostiku onemocnění COVID-19, kteří jsou zveřejněni na webových stránkách Státního zdravotního ústavu </w:t>
      </w:r>
    </w:p>
    <w:p w:rsidR="00207168" w:rsidRPr="003E18CE" w:rsidRDefault="00207168" w:rsidP="00207168">
      <w:pPr>
        <w:pStyle w:val="Odstavecseseznamem"/>
        <w:spacing w:after="0" w:line="240" w:lineRule="auto"/>
        <w:jc w:val="both"/>
        <w:rPr>
          <w:rStyle w:val="Hypertextovodkaz"/>
          <w:rFonts w:asciiTheme="minorHAnsi" w:hAnsiTheme="minorHAnsi" w:cstheme="minorHAnsi"/>
          <w:color w:val="auto"/>
          <w:sz w:val="16"/>
          <w:szCs w:val="16"/>
          <w:u w:val="none"/>
        </w:rPr>
      </w:pPr>
      <w:hyperlink r:id="rId11" w:history="1">
        <w:r w:rsidRPr="003E18CE">
          <w:rPr>
            <w:rStyle w:val="Hypertextovodkaz"/>
            <w:rFonts w:asciiTheme="minorHAnsi" w:hAnsiTheme="minorHAnsi" w:cstheme="minorHAnsi"/>
            <w:sz w:val="16"/>
            <w:szCs w:val="16"/>
          </w:rPr>
          <w:t>http://www.szu.cz/tema/prevence/laboratorni-vysetrovani-puvodce-covid-19-1</w:t>
        </w:r>
      </w:hyperlink>
    </w:p>
    <w:p w:rsidR="00207168" w:rsidRPr="003E18CE" w:rsidRDefault="00207168" w:rsidP="00207168">
      <w:pPr>
        <w:pStyle w:val="Odstavecseseznamem"/>
        <w:spacing w:after="0" w:line="240" w:lineRule="auto"/>
        <w:jc w:val="both"/>
        <w:rPr>
          <w:rStyle w:val="Hypertextovodkaz"/>
          <w:rFonts w:asciiTheme="minorHAnsi" w:hAnsiTheme="minorHAnsi" w:cstheme="minorHAnsi"/>
          <w:color w:val="auto"/>
          <w:sz w:val="16"/>
          <w:szCs w:val="16"/>
          <w:u w:val="none"/>
        </w:rPr>
      </w:pPr>
    </w:p>
    <w:p w:rsidR="00207168" w:rsidRPr="003E18CE" w:rsidRDefault="00207168" w:rsidP="00207168">
      <w:pPr>
        <w:pStyle w:val="Odstavecseseznamem"/>
        <w:spacing w:after="0" w:line="240" w:lineRule="auto"/>
        <w:jc w:val="both"/>
        <w:rPr>
          <w:rStyle w:val="Hypertextovodkaz"/>
          <w:rFonts w:asciiTheme="minorHAnsi" w:hAnsiTheme="minorHAnsi" w:cstheme="minorHAnsi"/>
          <w:color w:val="auto"/>
          <w:sz w:val="16"/>
          <w:szCs w:val="16"/>
          <w:u w:val="none"/>
        </w:rPr>
      </w:pPr>
    </w:p>
    <w:p w:rsidR="00207168" w:rsidRPr="003E18CE" w:rsidRDefault="00207168" w:rsidP="00207168">
      <w:pPr>
        <w:pStyle w:val="Odstavecseseznamem"/>
        <w:numPr>
          <w:ilvl w:val="0"/>
          <w:numId w:val="14"/>
        </w:numPr>
        <w:spacing w:after="0" w:line="240" w:lineRule="auto"/>
        <w:jc w:val="both"/>
        <w:rPr>
          <w:rStyle w:val="Hypertextovodkaz"/>
          <w:rFonts w:asciiTheme="minorHAnsi" w:hAnsiTheme="minorHAnsi" w:cstheme="minorHAnsi"/>
          <w:color w:val="auto"/>
          <w:sz w:val="16"/>
          <w:szCs w:val="16"/>
        </w:rPr>
      </w:pPr>
      <w:r w:rsidRPr="003E18CE">
        <w:rPr>
          <w:rStyle w:val="Hypertextovodkaz"/>
          <w:rFonts w:asciiTheme="minorHAnsi" w:hAnsiTheme="minorHAnsi" w:cstheme="minorHAnsi"/>
          <w:color w:val="auto"/>
          <w:sz w:val="16"/>
          <w:szCs w:val="16"/>
        </w:rPr>
        <w:t>Zdravotní výkony pro vykazování screeningového RT-PCR testování</w:t>
      </w:r>
    </w:p>
    <w:p w:rsidR="00207168" w:rsidRPr="003E18CE" w:rsidRDefault="00207168" w:rsidP="00207168">
      <w:pPr>
        <w:spacing w:after="0" w:line="240" w:lineRule="auto"/>
        <w:jc w:val="both"/>
        <w:rPr>
          <w:rStyle w:val="Hypertextovodkaz"/>
          <w:rFonts w:cstheme="minorHAnsi"/>
          <w:color w:val="auto"/>
          <w:sz w:val="16"/>
          <w:szCs w:val="16"/>
          <w:u w:val="none"/>
        </w:rPr>
      </w:pPr>
      <w:r w:rsidRPr="003E18CE">
        <w:rPr>
          <w:rStyle w:val="Hypertextovodkaz"/>
          <w:rFonts w:cstheme="minorHAnsi"/>
          <w:color w:val="auto"/>
          <w:sz w:val="16"/>
          <w:szCs w:val="16"/>
          <w:u w:val="none"/>
        </w:rPr>
        <w:t>Screeningové testování</w:t>
      </w:r>
      <w:r w:rsidRPr="003E18CE">
        <w:rPr>
          <w:rFonts w:cstheme="minorHAnsi"/>
          <w:sz w:val="16"/>
          <w:szCs w:val="16"/>
        </w:rPr>
        <w:t xml:space="preserve"> na onemocnění COVID-19 prostřednictvím RT-PCR testů dle platného Mimořádného opatření MZ ČR </w:t>
      </w:r>
      <w:r w:rsidRPr="003E18CE">
        <w:rPr>
          <w:rStyle w:val="Hypertextovodkaz"/>
          <w:rFonts w:cstheme="minorHAnsi"/>
          <w:color w:val="auto"/>
          <w:sz w:val="16"/>
          <w:szCs w:val="16"/>
          <w:u w:val="none"/>
        </w:rPr>
        <w:t xml:space="preserve">je </w:t>
      </w:r>
      <w:r w:rsidRPr="003E18CE">
        <w:rPr>
          <w:rStyle w:val="Hypertextovodkaz"/>
          <w:rFonts w:cstheme="minorHAnsi"/>
          <w:b/>
          <w:color w:val="auto"/>
          <w:sz w:val="16"/>
          <w:szCs w:val="16"/>
          <w:u w:val="none"/>
        </w:rPr>
        <w:t xml:space="preserve">vykazováno výhradně zdravotními </w:t>
      </w:r>
      <w:proofErr w:type="gramStart"/>
      <w:r w:rsidRPr="003E18CE">
        <w:rPr>
          <w:rStyle w:val="Hypertextovodkaz"/>
          <w:rFonts w:cstheme="minorHAnsi"/>
          <w:b/>
          <w:color w:val="auto"/>
          <w:sz w:val="16"/>
          <w:szCs w:val="16"/>
          <w:u w:val="none"/>
        </w:rPr>
        <w:t>výkon</w:t>
      </w:r>
      <w:bookmarkStart w:id="9" w:name="_Hlk72819596"/>
      <w:r w:rsidRPr="003E18CE">
        <w:rPr>
          <w:rStyle w:val="Hypertextovodkaz"/>
          <w:rFonts w:cstheme="minorHAnsi"/>
          <w:b/>
          <w:color w:val="auto"/>
          <w:sz w:val="16"/>
          <w:szCs w:val="16"/>
          <w:u w:val="none"/>
        </w:rPr>
        <w:t xml:space="preserve">y </w:t>
      </w:r>
      <w:r w:rsidRPr="003E18CE">
        <w:rPr>
          <w:rStyle w:val="Hypertextovodkaz"/>
          <w:rFonts w:cstheme="minorHAnsi"/>
          <w:color w:val="auto"/>
          <w:sz w:val="16"/>
          <w:szCs w:val="16"/>
          <w:u w:val="none"/>
        </w:rPr>
        <w:t>:</w:t>
      </w:r>
      <w:proofErr w:type="gramEnd"/>
    </w:p>
    <w:p w:rsidR="00207168" w:rsidRPr="003E18CE" w:rsidRDefault="00207168" w:rsidP="00207168">
      <w:pPr>
        <w:spacing w:after="0" w:line="240" w:lineRule="auto"/>
        <w:jc w:val="both"/>
        <w:rPr>
          <w:rFonts w:cstheme="minorHAnsi"/>
          <w:b/>
          <w:sz w:val="16"/>
          <w:szCs w:val="16"/>
        </w:rPr>
      </w:pPr>
    </w:p>
    <w:bookmarkEnd w:id="9"/>
    <w:p w:rsidR="00207168" w:rsidRPr="003E18CE" w:rsidRDefault="00207168" w:rsidP="00207168">
      <w:pPr>
        <w:pStyle w:val="Odstavecseseznamem"/>
        <w:numPr>
          <w:ilvl w:val="0"/>
          <w:numId w:val="21"/>
        </w:numPr>
        <w:spacing w:line="240" w:lineRule="auto"/>
        <w:jc w:val="both"/>
        <w:rPr>
          <w:rFonts w:asciiTheme="minorHAnsi" w:eastAsia="Times New Roman" w:hAnsiTheme="minorHAnsi" w:cstheme="minorHAnsi"/>
          <w:b/>
          <w:sz w:val="16"/>
          <w:szCs w:val="16"/>
        </w:rPr>
      </w:pPr>
      <w:r w:rsidRPr="003E18CE">
        <w:rPr>
          <w:rFonts w:asciiTheme="minorHAnsi" w:eastAsiaTheme="minorHAnsi" w:hAnsiTheme="minorHAnsi" w:cstheme="minorHAnsi"/>
          <w:b/>
          <w:color w:val="000000"/>
          <w:sz w:val="16"/>
          <w:szCs w:val="16"/>
          <w:lang w:eastAsia="en-US"/>
        </w:rPr>
        <w:t>82351 -  SCREENINGOVÉ TESTOVÁNÍ COVID-19 POMOCÍ METODY PCR</w:t>
      </w:r>
      <w:r w:rsidRPr="003E18CE">
        <w:rPr>
          <w:rFonts w:asciiTheme="minorHAnsi" w:hAnsiTheme="minorHAnsi" w:cstheme="minorHAnsi"/>
          <w:b/>
          <w:sz w:val="16"/>
          <w:szCs w:val="16"/>
        </w:rPr>
        <w:t xml:space="preserve"> – VÝSLEDEK</w:t>
      </w:r>
      <w:r w:rsidRPr="003E18CE">
        <w:rPr>
          <w:rFonts w:asciiTheme="minorHAnsi" w:eastAsia="Times New Roman" w:hAnsiTheme="minorHAnsi" w:cstheme="minorHAnsi"/>
          <w:b/>
          <w:bCs/>
          <w:sz w:val="16"/>
          <w:szCs w:val="16"/>
        </w:rPr>
        <w:t xml:space="preserve"> POZITIVNÍ </w:t>
      </w:r>
    </w:p>
    <w:p w:rsidR="00207168" w:rsidRPr="003E18CE" w:rsidRDefault="00207168" w:rsidP="00207168">
      <w:pPr>
        <w:pStyle w:val="Odstavecseseznamem"/>
        <w:numPr>
          <w:ilvl w:val="0"/>
          <w:numId w:val="21"/>
        </w:numPr>
        <w:spacing w:after="0" w:line="240" w:lineRule="auto"/>
        <w:jc w:val="both"/>
        <w:rPr>
          <w:rFonts w:asciiTheme="minorHAnsi" w:hAnsiTheme="minorHAnsi" w:cstheme="minorHAnsi"/>
          <w:b/>
          <w:sz w:val="16"/>
          <w:szCs w:val="16"/>
        </w:rPr>
      </w:pPr>
      <w:r w:rsidRPr="003E18CE">
        <w:rPr>
          <w:rFonts w:asciiTheme="minorHAnsi" w:eastAsiaTheme="minorHAnsi" w:hAnsiTheme="minorHAnsi" w:cstheme="minorHAnsi"/>
          <w:b/>
          <w:color w:val="000000"/>
          <w:sz w:val="16"/>
          <w:szCs w:val="16"/>
          <w:lang w:eastAsia="en-US"/>
        </w:rPr>
        <w:t>82352 -  SCREENINGOVÉ TESTOVÁNÍ COVID-19 POMOCÍ METODY PCR</w:t>
      </w:r>
      <w:r w:rsidRPr="003E18CE">
        <w:rPr>
          <w:rFonts w:asciiTheme="minorHAnsi" w:hAnsiTheme="minorHAnsi" w:cstheme="minorHAnsi"/>
          <w:b/>
          <w:sz w:val="16"/>
          <w:szCs w:val="16"/>
        </w:rPr>
        <w:t xml:space="preserve"> - </w:t>
      </w:r>
      <w:r w:rsidRPr="003E18CE">
        <w:rPr>
          <w:rFonts w:asciiTheme="minorHAnsi" w:eastAsia="Times New Roman" w:hAnsiTheme="minorHAnsi" w:cstheme="minorHAnsi"/>
          <w:b/>
          <w:bCs/>
          <w:sz w:val="16"/>
          <w:szCs w:val="16"/>
        </w:rPr>
        <w:t>VÝSLEDEK NEGATIVNÍ</w:t>
      </w:r>
    </w:p>
    <w:p w:rsidR="00207168" w:rsidRPr="003E18CE" w:rsidRDefault="00207168" w:rsidP="00207168">
      <w:pPr>
        <w:spacing w:after="0" w:line="240" w:lineRule="auto"/>
        <w:jc w:val="both"/>
        <w:rPr>
          <w:rFonts w:cstheme="minorHAnsi"/>
          <w:b/>
          <w:sz w:val="16"/>
          <w:szCs w:val="16"/>
        </w:rPr>
      </w:pPr>
    </w:p>
    <w:p w:rsidR="00207168" w:rsidRPr="003E18CE" w:rsidRDefault="00207168" w:rsidP="00207168">
      <w:pPr>
        <w:spacing w:after="0" w:line="240" w:lineRule="auto"/>
        <w:jc w:val="both"/>
        <w:rPr>
          <w:rFonts w:cstheme="minorHAnsi"/>
          <w:sz w:val="16"/>
          <w:szCs w:val="16"/>
          <w:u w:val="single"/>
        </w:rPr>
      </w:pPr>
      <w:r w:rsidRPr="003E18CE">
        <w:rPr>
          <w:rFonts w:cstheme="minorHAnsi"/>
          <w:sz w:val="16"/>
          <w:szCs w:val="16"/>
          <w:u w:val="single"/>
        </w:rPr>
        <w:t xml:space="preserve">Podrobnosti výkonů:  </w:t>
      </w:r>
    </w:p>
    <w:p w:rsidR="00207168" w:rsidRPr="003E18CE" w:rsidRDefault="00207168" w:rsidP="00207168">
      <w:pPr>
        <w:spacing w:after="0"/>
        <w:jc w:val="both"/>
        <w:rPr>
          <w:rFonts w:cstheme="minorHAnsi"/>
          <w:strike/>
          <w:sz w:val="16"/>
          <w:szCs w:val="16"/>
        </w:rPr>
      </w:pPr>
      <w:r w:rsidRPr="003E18CE">
        <w:rPr>
          <w:rFonts w:cstheme="minorHAnsi"/>
          <w:sz w:val="16"/>
          <w:szCs w:val="16"/>
        </w:rPr>
        <w:t xml:space="preserve">OHODNOCENÍ: </w:t>
      </w:r>
      <w:r w:rsidRPr="003E18CE">
        <w:rPr>
          <w:rFonts w:cstheme="minorHAnsi"/>
          <w:b/>
          <w:sz w:val="16"/>
          <w:szCs w:val="16"/>
        </w:rPr>
        <w:t>614 Kč</w:t>
      </w:r>
    </w:p>
    <w:p w:rsidR="00207168" w:rsidRPr="003E18CE" w:rsidRDefault="00207168" w:rsidP="00207168">
      <w:pPr>
        <w:spacing w:after="0"/>
        <w:jc w:val="both"/>
        <w:rPr>
          <w:rFonts w:cstheme="minorHAnsi"/>
          <w:sz w:val="16"/>
          <w:szCs w:val="16"/>
        </w:rPr>
      </w:pPr>
      <w:r w:rsidRPr="003E18CE">
        <w:rPr>
          <w:rFonts w:cstheme="minorHAnsi"/>
          <w:sz w:val="16"/>
          <w:szCs w:val="16"/>
        </w:rPr>
        <w:t xml:space="preserve">FREKVENCE: </w:t>
      </w:r>
    </w:p>
    <w:p w:rsidR="00207168" w:rsidRPr="001268E1" w:rsidRDefault="00207168" w:rsidP="00207168">
      <w:pPr>
        <w:pStyle w:val="Odstavecseseznamem"/>
        <w:numPr>
          <w:ilvl w:val="0"/>
          <w:numId w:val="24"/>
        </w:numPr>
        <w:spacing w:after="0"/>
        <w:jc w:val="both"/>
        <w:rPr>
          <w:rFonts w:asciiTheme="minorHAnsi" w:hAnsiTheme="minorHAnsi" w:cstheme="minorHAnsi"/>
          <w:strike/>
          <w:color w:val="FF0000"/>
          <w:sz w:val="16"/>
          <w:szCs w:val="16"/>
        </w:rPr>
      </w:pPr>
      <w:r w:rsidRPr="001268E1">
        <w:rPr>
          <w:rFonts w:asciiTheme="minorHAnsi" w:hAnsiTheme="minorHAnsi" w:cstheme="minorHAnsi"/>
          <w:sz w:val="16"/>
          <w:szCs w:val="16"/>
        </w:rPr>
        <w:t xml:space="preserve">nejvýše </w:t>
      </w:r>
      <w:r w:rsidRPr="001268E1">
        <w:rPr>
          <w:rFonts w:asciiTheme="minorHAnsi" w:hAnsiTheme="minorHAnsi" w:cstheme="minorHAnsi"/>
          <w:b/>
          <w:sz w:val="16"/>
          <w:szCs w:val="16"/>
          <w:u w:val="single"/>
        </w:rPr>
        <w:t>5 krát</w:t>
      </w:r>
      <w:r w:rsidRPr="001268E1">
        <w:rPr>
          <w:rFonts w:asciiTheme="minorHAnsi" w:hAnsiTheme="minorHAnsi" w:cstheme="minorHAnsi"/>
          <w:sz w:val="16"/>
          <w:szCs w:val="16"/>
        </w:rPr>
        <w:t xml:space="preserve"> v kalendářním měsíci </w:t>
      </w:r>
    </w:p>
    <w:p w:rsidR="001268E1" w:rsidRDefault="001268E1" w:rsidP="00207168">
      <w:pPr>
        <w:spacing w:after="0"/>
        <w:jc w:val="both"/>
        <w:rPr>
          <w:rFonts w:cstheme="minorHAnsi"/>
          <w:sz w:val="16"/>
          <w:szCs w:val="16"/>
        </w:rPr>
      </w:pPr>
    </w:p>
    <w:p w:rsidR="00207168" w:rsidRPr="003E18CE" w:rsidRDefault="00207168" w:rsidP="00207168">
      <w:pPr>
        <w:spacing w:after="0"/>
        <w:jc w:val="both"/>
        <w:rPr>
          <w:rFonts w:cstheme="minorHAnsi"/>
          <w:sz w:val="16"/>
          <w:szCs w:val="16"/>
        </w:rPr>
      </w:pPr>
      <w:r w:rsidRPr="003E18CE">
        <w:rPr>
          <w:rFonts w:cstheme="minorHAnsi"/>
          <w:sz w:val="16"/>
          <w:szCs w:val="16"/>
        </w:rPr>
        <w:t>PLATNOST OD: v souladu s platnými Mimořádnými opatřeními MZ ČR</w:t>
      </w:r>
    </w:p>
    <w:p w:rsidR="00207168" w:rsidRPr="003E18CE" w:rsidRDefault="00207168" w:rsidP="00207168">
      <w:pPr>
        <w:spacing w:after="0"/>
        <w:jc w:val="both"/>
        <w:rPr>
          <w:rFonts w:cstheme="minorHAnsi"/>
          <w:sz w:val="16"/>
          <w:szCs w:val="16"/>
        </w:rPr>
      </w:pPr>
      <w:r w:rsidRPr="003E18CE">
        <w:rPr>
          <w:rFonts w:cstheme="minorHAnsi"/>
          <w:sz w:val="16"/>
          <w:szCs w:val="16"/>
        </w:rPr>
        <w:t>PLATNOST DO: v souladu s platnými Mimořádnými opatřeními MZ ČR</w:t>
      </w:r>
    </w:p>
    <w:p w:rsidR="00207168" w:rsidRPr="003E18CE" w:rsidRDefault="00207168" w:rsidP="00207168">
      <w:pPr>
        <w:jc w:val="both"/>
        <w:rPr>
          <w:rFonts w:cstheme="minorHAnsi"/>
          <w:sz w:val="16"/>
          <w:szCs w:val="16"/>
        </w:rPr>
      </w:pPr>
      <w:r w:rsidRPr="003E18CE">
        <w:rPr>
          <w:rFonts w:cstheme="minorHAnsi"/>
          <w:sz w:val="16"/>
          <w:szCs w:val="16"/>
        </w:rPr>
        <w:t>PODMÍNKY: Jedná se o metodu PCR k potvrzení či vyloučení přítomnosti viru SARS-CoV-2 ve vyšetřovaném biologickém materiálu, a to na žádost osob, které jsou účastny veřejného zdravotního pojištění.</w:t>
      </w:r>
    </w:p>
    <w:p w:rsidR="00207168" w:rsidRPr="003E18CE" w:rsidRDefault="002B378E" w:rsidP="00207168">
      <w:pPr>
        <w:spacing w:after="0"/>
        <w:jc w:val="both"/>
        <w:rPr>
          <w:rFonts w:cstheme="minorHAnsi"/>
          <w:sz w:val="16"/>
          <w:szCs w:val="16"/>
        </w:rPr>
      </w:pPr>
      <w:r>
        <w:rPr>
          <w:rFonts w:cstheme="minorHAnsi"/>
          <w:sz w:val="16"/>
          <w:szCs w:val="16"/>
        </w:rPr>
        <w:t>V</w:t>
      </w:r>
      <w:r w:rsidR="00207168" w:rsidRPr="003E18CE">
        <w:rPr>
          <w:rFonts w:cstheme="minorHAnsi"/>
          <w:sz w:val="16"/>
          <w:szCs w:val="16"/>
        </w:rPr>
        <w:t>ýkon obsahuje kompletní činnosti realizované v rámci provádění výkonu, kterými jsou:</w:t>
      </w:r>
    </w:p>
    <w:p w:rsidR="00207168" w:rsidRPr="003E18CE" w:rsidRDefault="00207168" w:rsidP="00207168">
      <w:pPr>
        <w:pStyle w:val="Odstavecseseznamem"/>
        <w:numPr>
          <w:ilvl w:val="0"/>
          <w:numId w:val="15"/>
        </w:numPr>
        <w:ind w:left="567" w:hanging="207"/>
        <w:jc w:val="both"/>
        <w:rPr>
          <w:rFonts w:asciiTheme="minorHAnsi" w:hAnsiTheme="minorHAnsi" w:cstheme="minorHAnsi"/>
          <w:sz w:val="16"/>
          <w:szCs w:val="16"/>
        </w:rPr>
      </w:pPr>
      <w:r w:rsidRPr="003E18CE">
        <w:rPr>
          <w:rFonts w:asciiTheme="minorHAnsi" w:hAnsiTheme="minorHAnsi" w:cstheme="minorHAnsi"/>
          <w:sz w:val="16"/>
          <w:szCs w:val="16"/>
        </w:rPr>
        <w:t xml:space="preserve">zpracování vzorku v laboratoři – náklady na zdravotnické pracovníky, přímo spotřebovaný materiál, tj. chemie pro izolaci NK, transkripci a PCR, amortizaci přístrojového vybavení pro RT-PCR, vyhodnocení testu, </w:t>
      </w:r>
    </w:p>
    <w:p w:rsidR="00207168" w:rsidRPr="003E18CE" w:rsidRDefault="00207168" w:rsidP="00207168">
      <w:pPr>
        <w:pStyle w:val="Odstavecseseznamem"/>
        <w:numPr>
          <w:ilvl w:val="0"/>
          <w:numId w:val="15"/>
        </w:numPr>
        <w:ind w:left="567" w:hanging="207"/>
        <w:jc w:val="both"/>
        <w:rPr>
          <w:rFonts w:asciiTheme="minorHAnsi" w:hAnsiTheme="minorHAnsi" w:cstheme="minorHAnsi"/>
          <w:sz w:val="16"/>
          <w:szCs w:val="16"/>
        </w:rPr>
      </w:pPr>
      <w:r w:rsidRPr="003E18CE">
        <w:rPr>
          <w:rFonts w:asciiTheme="minorHAnsi" w:hAnsiTheme="minorHAnsi" w:cstheme="minorHAnsi"/>
          <w:sz w:val="16"/>
          <w:szCs w:val="16"/>
        </w:rPr>
        <w:t>likvidace infekčního materiálu, osobní ochranné prostředky, zápis do ISIN, zpráva pro testovaného informující o výsledku testu, certifikát o výsledku absolvovaného testu.</w:t>
      </w:r>
    </w:p>
    <w:p w:rsidR="00207168" w:rsidRPr="003E18CE" w:rsidRDefault="00207168" w:rsidP="00207168">
      <w:pPr>
        <w:pStyle w:val="Odstavecseseznamem"/>
        <w:ind w:left="567"/>
        <w:jc w:val="both"/>
        <w:rPr>
          <w:rStyle w:val="Hypertextovodkaz"/>
          <w:rFonts w:asciiTheme="minorHAnsi" w:hAnsiTheme="minorHAnsi" w:cstheme="minorHAnsi"/>
          <w:color w:val="auto"/>
          <w:sz w:val="16"/>
          <w:szCs w:val="16"/>
          <w:u w:val="none"/>
        </w:rPr>
      </w:pPr>
    </w:p>
    <w:p w:rsidR="00207168" w:rsidRPr="003E18CE" w:rsidRDefault="00207168" w:rsidP="00207168">
      <w:pPr>
        <w:pStyle w:val="Odstavecseseznamem"/>
        <w:numPr>
          <w:ilvl w:val="0"/>
          <w:numId w:val="14"/>
        </w:numPr>
        <w:spacing w:after="0" w:line="240" w:lineRule="auto"/>
        <w:jc w:val="both"/>
        <w:rPr>
          <w:rFonts w:asciiTheme="minorHAnsi" w:hAnsiTheme="minorHAnsi" w:cstheme="minorHAnsi"/>
          <w:sz w:val="16"/>
          <w:szCs w:val="16"/>
          <w:u w:val="single"/>
        </w:rPr>
      </w:pPr>
      <w:r w:rsidRPr="003E18CE">
        <w:rPr>
          <w:rFonts w:asciiTheme="minorHAnsi" w:hAnsiTheme="minorHAnsi" w:cstheme="minorHAnsi"/>
          <w:sz w:val="16"/>
          <w:szCs w:val="16"/>
          <w:u w:val="single"/>
        </w:rPr>
        <w:t xml:space="preserve">Vykazování a úhrada výkonů </w:t>
      </w:r>
      <w:r w:rsidRPr="003E18CE">
        <w:rPr>
          <w:rFonts w:asciiTheme="minorHAnsi" w:eastAsiaTheme="minorHAnsi" w:hAnsiTheme="minorHAnsi" w:cstheme="minorHAnsi"/>
          <w:color w:val="000000"/>
          <w:sz w:val="16"/>
          <w:szCs w:val="16"/>
          <w:u w:val="single"/>
          <w:lang w:eastAsia="en-US"/>
        </w:rPr>
        <w:t>82</w:t>
      </w:r>
      <w:r w:rsidR="002B378E">
        <w:rPr>
          <w:rFonts w:asciiTheme="minorHAnsi" w:eastAsiaTheme="minorHAnsi" w:hAnsiTheme="minorHAnsi" w:cstheme="minorHAnsi"/>
          <w:color w:val="000000"/>
          <w:sz w:val="16"/>
          <w:szCs w:val="16"/>
          <w:u w:val="single"/>
          <w:lang w:eastAsia="en-US"/>
        </w:rPr>
        <w:t xml:space="preserve"> </w:t>
      </w:r>
      <w:r w:rsidRPr="003E18CE">
        <w:rPr>
          <w:rFonts w:asciiTheme="minorHAnsi" w:eastAsiaTheme="minorHAnsi" w:hAnsiTheme="minorHAnsi" w:cstheme="minorHAnsi"/>
          <w:color w:val="000000"/>
          <w:sz w:val="16"/>
          <w:szCs w:val="16"/>
          <w:u w:val="single"/>
          <w:lang w:eastAsia="en-US"/>
        </w:rPr>
        <w:t>351 - SCREENINGOVÉ TESTOVÁNÍ COVID-19 POMOCÍ METODY PCR</w:t>
      </w:r>
      <w:r w:rsidRPr="003E18CE">
        <w:rPr>
          <w:rFonts w:asciiTheme="minorHAnsi" w:hAnsiTheme="minorHAnsi" w:cstheme="minorHAnsi"/>
          <w:sz w:val="16"/>
          <w:szCs w:val="16"/>
          <w:u w:val="single"/>
        </w:rPr>
        <w:t xml:space="preserve"> – VÝSLEDEK</w:t>
      </w:r>
      <w:r w:rsidRPr="003E18CE">
        <w:rPr>
          <w:rFonts w:asciiTheme="minorHAnsi" w:eastAsia="Times New Roman" w:hAnsiTheme="minorHAnsi" w:cstheme="minorHAnsi"/>
          <w:bCs/>
          <w:sz w:val="16"/>
          <w:szCs w:val="16"/>
          <w:u w:val="single"/>
        </w:rPr>
        <w:t xml:space="preserve"> POZITIVNÍ a </w:t>
      </w:r>
      <w:r w:rsidRPr="003E18CE">
        <w:rPr>
          <w:rFonts w:asciiTheme="minorHAnsi" w:eastAsiaTheme="minorHAnsi" w:hAnsiTheme="minorHAnsi" w:cstheme="minorHAnsi"/>
          <w:color w:val="000000"/>
          <w:sz w:val="16"/>
          <w:szCs w:val="16"/>
          <w:u w:val="single"/>
          <w:lang w:eastAsia="en-US"/>
        </w:rPr>
        <w:t>82</w:t>
      </w:r>
      <w:r w:rsidR="002B378E">
        <w:rPr>
          <w:rFonts w:asciiTheme="minorHAnsi" w:eastAsiaTheme="minorHAnsi" w:hAnsiTheme="minorHAnsi" w:cstheme="minorHAnsi"/>
          <w:color w:val="000000"/>
          <w:sz w:val="16"/>
          <w:szCs w:val="16"/>
          <w:u w:val="single"/>
          <w:lang w:eastAsia="en-US"/>
        </w:rPr>
        <w:t xml:space="preserve"> </w:t>
      </w:r>
      <w:r w:rsidRPr="003E18CE">
        <w:rPr>
          <w:rFonts w:asciiTheme="minorHAnsi" w:eastAsiaTheme="minorHAnsi" w:hAnsiTheme="minorHAnsi" w:cstheme="minorHAnsi"/>
          <w:color w:val="000000"/>
          <w:sz w:val="16"/>
          <w:szCs w:val="16"/>
          <w:u w:val="single"/>
          <w:lang w:eastAsia="en-US"/>
        </w:rPr>
        <w:t>352 -SCREENINGOVÉ TESTOVÁNÍ COVID-19 POMOCÍ METODY PCR</w:t>
      </w:r>
      <w:r w:rsidRPr="003E18CE">
        <w:rPr>
          <w:rFonts w:asciiTheme="minorHAnsi" w:hAnsiTheme="minorHAnsi" w:cstheme="minorHAnsi"/>
          <w:sz w:val="16"/>
          <w:szCs w:val="16"/>
          <w:u w:val="single"/>
        </w:rPr>
        <w:t xml:space="preserve"> – VÝSLEDEK</w:t>
      </w:r>
      <w:r w:rsidRPr="003E18CE">
        <w:rPr>
          <w:rFonts w:asciiTheme="minorHAnsi" w:eastAsia="Times New Roman" w:hAnsiTheme="minorHAnsi" w:cstheme="minorHAnsi"/>
          <w:bCs/>
          <w:sz w:val="16"/>
          <w:szCs w:val="16"/>
          <w:u w:val="single"/>
        </w:rPr>
        <w:t xml:space="preserve"> NEGATIVNÍ</w:t>
      </w:r>
    </w:p>
    <w:p w:rsidR="00207168" w:rsidRPr="003E18CE" w:rsidRDefault="00207168" w:rsidP="00207168">
      <w:pPr>
        <w:pStyle w:val="Odstavecseseznamem"/>
        <w:jc w:val="both"/>
        <w:rPr>
          <w:rFonts w:asciiTheme="minorHAnsi" w:hAnsiTheme="minorHAnsi" w:cstheme="minorHAnsi"/>
          <w:strike/>
          <w:sz w:val="16"/>
          <w:szCs w:val="16"/>
          <w:u w:val="single"/>
        </w:rPr>
      </w:pPr>
    </w:p>
    <w:p w:rsidR="00207168" w:rsidRPr="003E18CE" w:rsidRDefault="00207168" w:rsidP="00207168">
      <w:pPr>
        <w:pStyle w:val="Odstavecseseznamem"/>
        <w:numPr>
          <w:ilvl w:val="0"/>
          <w:numId w:val="16"/>
        </w:numPr>
        <w:jc w:val="both"/>
        <w:rPr>
          <w:rFonts w:asciiTheme="minorHAnsi" w:hAnsiTheme="minorHAnsi" w:cstheme="minorHAnsi"/>
          <w:sz w:val="16"/>
          <w:szCs w:val="16"/>
        </w:rPr>
      </w:pPr>
      <w:r w:rsidRPr="003E18CE">
        <w:rPr>
          <w:rFonts w:asciiTheme="minorHAnsi" w:hAnsiTheme="minorHAnsi" w:cstheme="minorHAnsi"/>
          <w:sz w:val="16"/>
          <w:szCs w:val="16"/>
        </w:rPr>
        <w:t>Výkony 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351 a 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 xml:space="preserve">352 jsou hrazeny od 1. 7. 2021 v oprávněných laboratořích </w:t>
      </w:r>
      <w:r w:rsidRPr="003E18CE">
        <w:rPr>
          <w:rFonts w:asciiTheme="minorHAnsi" w:hAnsiTheme="minorHAnsi" w:cstheme="minorHAnsi"/>
          <w:b/>
          <w:sz w:val="16"/>
          <w:szCs w:val="16"/>
        </w:rPr>
        <w:t>mimo regulační mechanismy výkonově.</w:t>
      </w:r>
    </w:p>
    <w:p w:rsidR="00207168" w:rsidRPr="003E18CE" w:rsidRDefault="00207168" w:rsidP="00207168">
      <w:pPr>
        <w:pStyle w:val="Odstavecseseznamem"/>
        <w:numPr>
          <w:ilvl w:val="0"/>
          <w:numId w:val="16"/>
        </w:numPr>
        <w:jc w:val="both"/>
        <w:rPr>
          <w:rFonts w:asciiTheme="minorHAnsi" w:hAnsiTheme="minorHAnsi" w:cstheme="minorHAnsi"/>
          <w:sz w:val="16"/>
          <w:szCs w:val="16"/>
        </w:rPr>
      </w:pPr>
      <w:r w:rsidRPr="003E18CE">
        <w:rPr>
          <w:rFonts w:asciiTheme="minorHAnsi" w:hAnsiTheme="minorHAnsi" w:cstheme="minorHAnsi"/>
          <w:sz w:val="16"/>
          <w:szCs w:val="16"/>
        </w:rPr>
        <w:t xml:space="preserve">Doporučená </w:t>
      </w:r>
      <w:r w:rsidRPr="002B378E">
        <w:rPr>
          <w:rFonts w:asciiTheme="minorHAnsi" w:hAnsiTheme="minorHAnsi" w:cstheme="minorHAnsi"/>
          <w:b/>
          <w:sz w:val="16"/>
          <w:szCs w:val="16"/>
          <w:u w:val="single"/>
        </w:rPr>
        <w:t>diagnóza</w:t>
      </w:r>
      <w:r w:rsidRPr="003E18CE">
        <w:rPr>
          <w:rFonts w:asciiTheme="minorHAnsi" w:hAnsiTheme="minorHAnsi" w:cstheme="minorHAnsi"/>
          <w:sz w:val="16"/>
          <w:szCs w:val="16"/>
        </w:rPr>
        <w:t xml:space="preserve"> pro vykazování výkonu 82351 a 82352 je </w:t>
      </w:r>
      <w:r w:rsidRPr="002B378E">
        <w:rPr>
          <w:rFonts w:asciiTheme="minorHAnsi" w:hAnsiTheme="minorHAnsi" w:cstheme="minorHAnsi"/>
          <w:b/>
          <w:sz w:val="16"/>
          <w:szCs w:val="16"/>
          <w:u w:val="single"/>
        </w:rPr>
        <w:t>Z11.5</w:t>
      </w:r>
      <w:r w:rsidRPr="003E18CE">
        <w:rPr>
          <w:rFonts w:asciiTheme="minorHAnsi" w:hAnsiTheme="minorHAnsi" w:cstheme="minorHAnsi"/>
          <w:b/>
          <w:sz w:val="16"/>
          <w:szCs w:val="16"/>
        </w:rPr>
        <w:t xml:space="preserve"> </w:t>
      </w:r>
      <w:r w:rsidRPr="003E18CE">
        <w:rPr>
          <w:rFonts w:asciiTheme="minorHAnsi" w:hAnsiTheme="minorHAnsi" w:cstheme="minorHAnsi"/>
          <w:sz w:val="16"/>
          <w:szCs w:val="16"/>
        </w:rPr>
        <w:t>- Screeningové vyšetření specializované na jiné virové nemoci.</w:t>
      </w:r>
    </w:p>
    <w:p w:rsidR="00207168" w:rsidRPr="003E18CE" w:rsidRDefault="00207168" w:rsidP="00207168">
      <w:pPr>
        <w:pStyle w:val="Odstavecseseznamem"/>
        <w:numPr>
          <w:ilvl w:val="0"/>
          <w:numId w:val="16"/>
        </w:numPr>
        <w:jc w:val="both"/>
        <w:rPr>
          <w:rFonts w:asciiTheme="minorHAnsi" w:hAnsiTheme="minorHAnsi" w:cstheme="minorHAnsi"/>
          <w:sz w:val="16"/>
          <w:szCs w:val="16"/>
        </w:rPr>
      </w:pPr>
      <w:r w:rsidRPr="003E18CE">
        <w:rPr>
          <w:rFonts w:asciiTheme="minorHAnsi" w:hAnsiTheme="minorHAnsi" w:cstheme="minorHAnsi"/>
          <w:sz w:val="16"/>
          <w:szCs w:val="16"/>
        </w:rPr>
        <w:t xml:space="preserve">Výkon je vykazován elektronicky na dokladu typu 06, kdy žadatelem je poskytovatel v odbornostech uvedených v části A odst. 1) tohoto Organizačního opatření </w:t>
      </w:r>
      <w:r w:rsidR="002B378E">
        <w:rPr>
          <w:rFonts w:asciiTheme="minorHAnsi" w:hAnsiTheme="minorHAnsi" w:cstheme="minorHAnsi"/>
          <w:sz w:val="16"/>
          <w:szCs w:val="16"/>
        </w:rPr>
        <w:t>ZPŠ</w:t>
      </w:r>
      <w:r w:rsidRPr="003E18CE">
        <w:rPr>
          <w:rFonts w:asciiTheme="minorHAnsi" w:hAnsiTheme="minorHAnsi" w:cstheme="minorHAnsi"/>
          <w:sz w:val="16"/>
          <w:szCs w:val="16"/>
        </w:rPr>
        <w:t xml:space="preserve"> a na základě indikace „Preventivní vyšetření“ (viz. část A odst. 4).</w:t>
      </w:r>
    </w:p>
    <w:p w:rsidR="00207168" w:rsidRPr="003E18CE" w:rsidRDefault="00207168" w:rsidP="00207168">
      <w:pPr>
        <w:pStyle w:val="Odstavecseseznamem"/>
        <w:numPr>
          <w:ilvl w:val="0"/>
          <w:numId w:val="16"/>
        </w:numPr>
        <w:spacing w:after="0" w:line="240" w:lineRule="auto"/>
        <w:contextualSpacing w:val="0"/>
        <w:jc w:val="both"/>
        <w:rPr>
          <w:rFonts w:asciiTheme="minorHAnsi" w:hAnsiTheme="minorHAnsi" w:cstheme="minorHAnsi"/>
          <w:sz w:val="16"/>
          <w:szCs w:val="16"/>
        </w:rPr>
      </w:pPr>
      <w:r w:rsidRPr="003E18CE">
        <w:rPr>
          <w:rFonts w:asciiTheme="minorHAnsi" w:hAnsiTheme="minorHAnsi" w:cstheme="minorHAnsi"/>
          <w:sz w:val="16"/>
          <w:szCs w:val="16"/>
        </w:rPr>
        <w:t xml:space="preserve">Dávky dokladů jsou předávány elektronicky dle </w:t>
      </w:r>
      <w:r w:rsidRPr="003E18CE">
        <w:rPr>
          <w:rFonts w:asciiTheme="minorHAnsi" w:hAnsiTheme="minorHAnsi" w:cstheme="minorHAnsi"/>
          <w:bCs/>
          <w:sz w:val="16"/>
          <w:szCs w:val="16"/>
        </w:rPr>
        <w:t>Metodiky pro pořizování a předávání dokladů.</w:t>
      </w:r>
    </w:p>
    <w:p w:rsidR="00207168" w:rsidRPr="003E18CE" w:rsidRDefault="00207168" w:rsidP="00207168">
      <w:pPr>
        <w:pStyle w:val="Odstavecseseznamem"/>
        <w:numPr>
          <w:ilvl w:val="0"/>
          <w:numId w:val="16"/>
        </w:numPr>
        <w:jc w:val="both"/>
        <w:rPr>
          <w:rFonts w:asciiTheme="minorHAnsi" w:hAnsiTheme="minorHAnsi" w:cstheme="minorHAnsi"/>
          <w:sz w:val="16"/>
          <w:szCs w:val="16"/>
        </w:rPr>
      </w:pPr>
      <w:r w:rsidRPr="003E18CE">
        <w:rPr>
          <w:rFonts w:asciiTheme="minorHAnsi" w:eastAsia="Times New Roman" w:hAnsiTheme="minorHAnsi" w:cstheme="minorHAnsi"/>
          <w:sz w:val="16"/>
          <w:szCs w:val="16"/>
        </w:rPr>
        <w:t xml:space="preserve">Výkon </w:t>
      </w:r>
      <w:r w:rsidRPr="003E18CE">
        <w:rPr>
          <w:rFonts w:asciiTheme="minorHAnsi" w:hAnsiTheme="minorHAnsi" w:cstheme="minorHAnsi"/>
          <w:sz w:val="16"/>
          <w:szCs w:val="16"/>
        </w:rPr>
        <w:t>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351 a 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 xml:space="preserve">352 </w:t>
      </w:r>
      <w:r w:rsidR="002B378E">
        <w:rPr>
          <w:rFonts w:asciiTheme="minorHAnsi" w:hAnsiTheme="minorHAnsi" w:cstheme="minorHAnsi"/>
          <w:sz w:val="16"/>
          <w:szCs w:val="16"/>
        </w:rPr>
        <w:t>byl</w:t>
      </w:r>
      <w:r w:rsidRPr="003E18CE">
        <w:rPr>
          <w:rFonts w:asciiTheme="minorHAnsi" w:hAnsiTheme="minorHAnsi" w:cstheme="minorHAnsi"/>
          <w:sz w:val="16"/>
          <w:szCs w:val="16"/>
        </w:rPr>
        <w:t xml:space="preserve"> automaticky nasmlouván od 1. 7. 2021 na pracoviště oprávněné laboratoře, na kterém jsou nasmlouvány výkony 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301 a 82</w:t>
      </w:r>
      <w:r w:rsidR="002B378E">
        <w:rPr>
          <w:rFonts w:asciiTheme="minorHAnsi" w:hAnsiTheme="minorHAnsi" w:cstheme="minorHAnsi"/>
          <w:sz w:val="16"/>
          <w:szCs w:val="16"/>
        </w:rPr>
        <w:t xml:space="preserve"> </w:t>
      </w:r>
      <w:r w:rsidRPr="003E18CE">
        <w:rPr>
          <w:rFonts w:asciiTheme="minorHAnsi" w:hAnsiTheme="minorHAnsi" w:cstheme="minorHAnsi"/>
          <w:sz w:val="16"/>
          <w:szCs w:val="16"/>
        </w:rPr>
        <w:t>302.</w:t>
      </w:r>
    </w:p>
    <w:p w:rsidR="00207168" w:rsidRPr="003E18CE" w:rsidRDefault="00207168" w:rsidP="00207168">
      <w:pPr>
        <w:spacing w:after="0" w:line="240" w:lineRule="auto"/>
        <w:jc w:val="both"/>
        <w:rPr>
          <w:rFonts w:cstheme="minorHAnsi"/>
          <w:sz w:val="16"/>
          <w:szCs w:val="16"/>
        </w:rPr>
      </w:pPr>
    </w:p>
    <w:p w:rsidR="00207168" w:rsidRPr="003E18CE" w:rsidRDefault="00207168" w:rsidP="00207168">
      <w:pPr>
        <w:pStyle w:val="Odstavecseseznamem"/>
        <w:numPr>
          <w:ilvl w:val="0"/>
          <w:numId w:val="14"/>
        </w:numPr>
        <w:spacing w:after="0" w:line="240" w:lineRule="auto"/>
        <w:jc w:val="both"/>
        <w:rPr>
          <w:rFonts w:asciiTheme="minorHAnsi" w:hAnsiTheme="minorHAnsi" w:cstheme="minorHAnsi"/>
          <w:b/>
          <w:sz w:val="16"/>
          <w:szCs w:val="16"/>
        </w:rPr>
      </w:pPr>
      <w:r w:rsidRPr="003E18CE">
        <w:rPr>
          <w:rFonts w:asciiTheme="minorHAnsi" w:hAnsiTheme="minorHAnsi" w:cstheme="minorHAnsi"/>
          <w:sz w:val="16"/>
          <w:szCs w:val="16"/>
        </w:rPr>
        <w:t xml:space="preserve">V případě, že oprávněná laboratoř provádí molekulární </w:t>
      </w:r>
      <w:proofErr w:type="spellStart"/>
      <w:r w:rsidRPr="003E18CE">
        <w:rPr>
          <w:rFonts w:asciiTheme="minorHAnsi" w:hAnsiTheme="minorHAnsi" w:cstheme="minorHAnsi"/>
          <w:sz w:val="16"/>
          <w:szCs w:val="16"/>
        </w:rPr>
        <w:t>surveillance</w:t>
      </w:r>
      <w:proofErr w:type="spellEnd"/>
      <w:r w:rsidRPr="003E18CE">
        <w:rPr>
          <w:rFonts w:asciiTheme="minorHAnsi" w:hAnsiTheme="minorHAnsi" w:cstheme="minorHAnsi"/>
          <w:sz w:val="16"/>
          <w:szCs w:val="16"/>
        </w:rPr>
        <w:t xml:space="preserve"> SARS-CoV-2 na principu sledování variant klíčových mutací ve druhé PCR reakci, která  následuje </w:t>
      </w:r>
      <w:r w:rsidRPr="003E18CE">
        <w:rPr>
          <w:rFonts w:asciiTheme="minorHAnsi" w:hAnsiTheme="minorHAnsi" w:cstheme="minorHAnsi"/>
          <w:b/>
          <w:sz w:val="16"/>
          <w:szCs w:val="16"/>
        </w:rPr>
        <w:t>po zjištění pozitivity</w:t>
      </w:r>
      <w:r w:rsidRPr="003E18CE">
        <w:rPr>
          <w:rFonts w:asciiTheme="minorHAnsi" w:hAnsiTheme="minorHAnsi" w:cstheme="minorHAnsi"/>
          <w:sz w:val="16"/>
          <w:szCs w:val="16"/>
        </w:rPr>
        <w:t xml:space="preserve"> SARS-CoV-2 (výkon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351 v případě screeningového PCR, popř.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301 v případě diagnostického PCR), kdy klinicky či epidemiologicky významné mutace SARS-CoV-2  stanoví MZ ČR svým Mimořádným opatřením, tak, je umožněno za účelem prokázání mutací vykázat výkon</w:t>
      </w:r>
      <w:r w:rsidRPr="003E18CE">
        <w:rPr>
          <w:rFonts w:asciiTheme="minorHAnsi" w:hAnsiTheme="minorHAnsi" w:cstheme="minorHAnsi"/>
          <w:b/>
          <w:sz w:val="16"/>
          <w:szCs w:val="16"/>
        </w:rPr>
        <w:t xml:space="preserve"> 82</w:t>
      </w:r>
      <w:r w:rsidR="00357326">
        <w:rPr>
          <w:rFonts w:asciiTheme="minorHAnsi" w:hAnsiTheme="minorHAnsi" w:cstheme="minorHAnsi"/>
          <w:b/>
          <w:sz w:val="16"/>
          <w:szCs w:val="16"/>
        </w:rPr>
        <w:t xml:space="preserve"> </w:t>
      </w:r>
      <w:r w:rsidRPr="003E18CE">
        <w:rPr>
          <w:rFonts w:asciiTheme="minorHAnsi" w:hAnsiTheme="minorHAnsi" w:cstheme="minorHAnsi"/>
          <w:b/>
          <w:sz w:val="16"/>
          <w:szCs w:val="16"/>
        </w:rPr>
        <w:t>304 - SCREENING POZITIVNÍHO VZORKU NA PŘÍTOMNOST VÝZNAMNÝCH MUTACÍ SARS-COV-2 POMOCÍ METODY REAL TIME PCR</w:t>
      </w:r>
      <w:r w:rsidRPr="003E18CE">
        <w:rPr>
          <w:rStyle w:val="Znakapoznpodarou"/>
          <w:rFonts w:asciiTheme="minorHAnsi" w:hAnsiTheme="minorHAnsi" w:cstheme="minorHAnsi"/>
          <w:b/>
          <w:sz w:val="16"/>
          <w:szCs w:val="16"/>
        </w:rPr>
        <w:footnoteReference w:id="2"/>
      </w:r>
      <w:r w:rsidRPr="003E18CE">
        <w:rPr>
          <w:rFonts w:asciiTheme="minorHAnsi" w:hAnsiTheme="minorHAnsi" w:cstheme="minorHAnsi"/>
          <w:b/>
          <w:sz w:val="16"/>
          <w:szCs w:val="16"/>
        </w:rPr>
        <w:t xml:space="preserve">  </w:t>
      </w:r>
      <w:r w:rsidRPr="003E18CE">
        <w:rPr>
          <w:rFonts w:asciiTheme="minorHAnsi" w:hAnsiTheme="minorHAnsi" w:cstheme="minorHAnsi"/>
          <w:sz w:val="16"/>
          <w:szCs w:val="16"/>
        </w:rPr>
        <w:t>(tzv. „diskriminační PCR“)</w:t>
      </w:r>
    </w:p>
    <w:p w:rsidR="00207168" w:rsidRPr="003E18CE" w:rsidRDefault="00207168" w:rsidP="00207168">
      <w:pPr>
        <w:pStyle w:val="Odstavecseseznamem"/>
        <w:spacing w:after="0" w:line="240" w:lineRule="auto"/>
        <w:jc w:val="both"/>
        <w:rPr>
          <w:rFonts w:asciiTheme="minorHAnsi" w:hAnsiTheme="minorHAnsi" w:cstheme="minorHAnsi"/>
          <w:b/>
          <w:sz w:val="16"/>
          <w:szCs w:val="16"/>
        </w:rPr>
      </w:pPr>
    </w:p>
    <w:p w:rsidR="00207168" w:rsidRPr="003E18CE" w:rsidRDefault="00207168" w:rsidP="00207168">
      <w:pPr>
        <w:pStyle w:val="Odstavecseseznamem"/>
        <w:spacing w:after="0" w:line="240" w:lineRule="auto"/>
        <w:ind w:left="644"/>
        <w:contextualSpacing w:val="0"/>
        <w:jc w:val="both"/>
        <w:rPr>
          <w:rFonts w:asciiTheme="minorHAnsi" w:hAnsiTheme="minorHAnsi" w:cstheme="minorHAnsi"/>
          <w:sz w:val="16"/>
          <w:szCs w:val="16"/>
        </w:rPr>
      </w:pPr>
      <w:r w:rsidRPr="003E18CE">
        <w:rPr>
          <w:rFonts w:asciiTheme="minorHAnsi" w:hAnsiTheme="minorHAnsi" w:cstheme="minorHAnsi"/>
          <w:sz w:val="16"/>
          <w:szCs w:val="16"/>
          <w:u w:val="single"/>
        </w:rPr>
        <w:t>Vykazování a úhrada výkonu</w:t>
      </w:r>
      <w:r w:rsidRPr="003E18CE">
        <w:rPr>
          <w:rFonts w:asciiTheme="minorHAnsi" w:hAnsiTheme="minorHAnsi" w:cstheme="minorHAnsi"/>
          <w:sz w:val="16"/>
          <w:szCs w:val="16"/>
        </w:rPr>
        <w:t>:</w:t>
      </w:r>
    </w:p>
    <w:p w:rsidR="00207168" w:rsidRPr="003E18CE"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hAnsiTheme="minorHAnsi" w:cstheme="minorHAnsi"/>
          <w:sz w:val="16"/>
          <w:szCs w:val="16"/>
        </w:rPr>
        <w:t>výkon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304 se vykazuje v návaznosti na výkon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 xml:space="preserve">351 </w:t>
      </w:r>
      <w:r w:rsidR="00357326" w:rsidRPr="003E18CE">
        <w:rPr>
          <w:rFonts w:asciiTheme="minorHAnsi" w:hAnsiTheme="minorHAnsi" w:cstheme="minorHAnsi"/>
          <w:sz w:val="16"/>
          <w:szCs w:val="16"/>
        </w:rPr>
        <w:t xml:space="preserve">- </w:t>
      </w:r>
      <w:r w:rsidR="00357326" w:rsidRPr="003E18CE">
        <w:rPr>
          <w:rFonts w:asciiTheme="minorHAnsi" w:eastAsiaTheme="minorHAnsi" w:hAnsiTheme="minorHAnsi" w:cstheme="minorHAnsi"/>
          <w:sz w:val="16"/>
          <w:szCs w:val="16"/>
          <w:lang w:eastAsia="en-US"/>
        </w:rPr>
        <w:t>SCREENINGOVÉ</w:t>
      </w:r>
      <w:r w:rsidRPr="003E18CE">
        <w:rPr>
          <w:rFonts w:asciiTheme="minorHAnsi" w:eastAsiaTheme="minorHAnsi" w:hAnsiTheme="minorHAnsi" w:cstheme="minorHAnsi"/>
          <w:sz w:val="16"/>
          <w:szCs w:val="16"/>
          <w:lang w:eastAsia="en-US"/>
        </w:rPr>
        <w:t xml:space="preserve"> TESTOVÁNÍ COVID-19 POMOCÍ METODY PCR</w:t>
      </w:r>
      <w:r w:rsidRPr="003E18CE">
        <w:rPr>
          <w:rFonts w:asciiTheme="minorHAnsi" w:hAnsiTheme="minorHAnsi" w:cstheme="minorHAnsi"/>
          <w:sz w:val="16"/>
          <w:szCs w:val="16"/>
        </w:rPr>
        <w:t xml:space="preserve"> – VÝSLEDEK</w:t>
      </w:r>
      <w:r w:rsidRPr="003E18CE">
        <w:rPr>
          <w:rFonts w:asciiTheme="minorHAnsi" w:eastAsia="Times New Roman" w:hAnsiTheme="minorHAnsi" w:cstheme="minorHAnsi"/>
          <w:bCs/>
          <w:sz w:val="16"/>
          <w:szCs w:val="16"/>
        </w:rPr>
        <w:t xml:space="preserve"> POZITIVNÍ</w:t>
      </w:r>
      <w:r w:rsidRPr="003E18CE">
        <w:rPr>
          <w:rFonts w:asciiTheme="minorHAnsi" w:hAnsiTheme="minorHAnsi" w:cstheme="minorHAnsi"/>
          <w:sz w:val="16"/>
          <w:szCs w:val="16"/>
        </w:rPr>
        <w:t xml:space="preserve"> </w:t>
      </w:r>
    </w:p>
    <w:p w:rsidR="00207168" w:rsidRPr="003E18CE"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hAnsiTheme="minorHAnsi" w:cstheme="minorHAnsi"/>
          <w:sz w:val="16"/>
          <w:szCs w:val="16"/>
        </w:rPr>
        <w:t>výkon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304 nelze vykazovat s výkonem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352, 82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302, 82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036, 82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040 a 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041</w:t>
      </w:r>
    </w:p>
    <w:p w:rsidR="00207168" w:rsidRPr="003E18CE"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eastAsia="Times New Roman" w:hAnsiTheme="minorHAnsi" w:cstheme="minorHAnsi"/>
          <w:sz w:val="16"/>
          <w:szCs w:val="16"/>
        </w:rPr>
        <w:t xml:space="preserve">výkon </w:t>
      </w:r>
      <w:r w:rsidRPr="003E18CE">
        <w:rPr>
          <w:rFonts w:asciiTheme="minorHAnsi" w:hAnsiTheme="minorHAnsi" w:cstheme="minorHAnsi"/>
          <w:sz w:val="16"/>
          <w:szCs w:val="16"/>
        </w:rPr>
        <w:t>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304 bude hrazen s hodnotou bodu ve výši 1 Kč</w:t>
      </w:r>
    </w:p>
    <w:p w:rsidR="00207168" w:rsidRPr="003E18CE"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hAnsiTheme="minorHAnsi" w:cstheme="minorHAnsi"/>
          <w:sz w:val="16"/>
          <w:szCs w:val="16"/>
        </w:rPr>
        <w:t xml:space="preserve">bezpodmínečně musí být provedeno </w:t>
      </w:r>
      <w:r w:rsidRPr="00357326">
        <w:rPr>
          <w:rFonts w:asciiTheme="minorHAnsi" w:hAnsiTheme="minorHAnsi" w:cstheme="minorHAnsi"/>
          <w:sz w:val="16"/>
          <w:szCs w:val="16"/>
          <w:u w:val="single"/>
        </w:rPr>
        <w:t>hlášení výsledků</w:t>
      </w:r>
      <w:r w:rsidRPr="003E18CE">
        <w:rPr>
          <w:rFonts w:asciiTheme="minorHAnsi" w:hAnsiTheme="minorHAnsi" w:cstheme="minorHAnsi"/>
          <w:sz w:val="16"/>
          <w:szCs w:val="16"/>
        </w:rPr>
        <w:t xml:space="preserve"> diskriminačního testu pro sledované mutace </w:t>
      </w:r>
      <w:r w:rsidRPr="00357326">
        <w:rPr>
          <w:rFonts w:asciiTheme="minorHAnsi" w:hAnsiTheme="minorHAnsi" w:cstheme="minorHAnsi"/>
          <w:sz w:val="16"/>
          <w:szCs w:val="16"/>
          <w:u w:val="single"/>
        </w:rPr>
        <w:t>do ISIN</w:t>
      </w:r>
      <w:r w:rsidRPr="003E18CE">
        <w:rPr>
          <w:rFonts w:asciiTheme="minorHAnsi" w:hAnsiTheme="minorHAnsi" w:cstheme="minorHAnsi"/>
          <w:sz w:val="16"/>
          <w:szCs w:val="16"/>
        </w:rPr>
        <w:t xml:space="preserve"> (hlásí se negativní i pozitivní výsledky)</w:t>
      </w:r>
    </w:p>
    <w:p w:rsidR="00207168" w:rsidRPr="003E18CE"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hAnsiTheme="minorHAnsi" w:cstheme="minorHAnsi"/>
          <w:sz w:val="16"/>
          <w:szCs w:val="16"/>
        </w:rPr>
        <w:t xml:space="preserve">dávky dokladů jsou ZP předávány elektronicky dle </w:t>
      </w:r>
      <w:r w:rsidRPr="003E18CE">
        <w:rPr>
          <w:rFonts w:asciiTheme="minorHAnsi" w:hAnsiTheme="minorHAnsi" w:cstheme="minorHAnsi"/>
          <w:bCs/>
          <w:sz w:val="16"/>
          <w:szCs w:val="16"/>
        </w:rPr>
        <w:t>Metodiky pro pořizování a předávání dokladů</w:t>
      </w:r>
    </w:p>
    <w:p w:rsidR="00207168" w:rsidRPr="00357326"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E18CE">
        <w:rPr>
          <w:rFonts w:asciiTheme="minorHAnsi" w:eastAsia="Times New Roman" w:hAnsiTheme="minorHAnsi" w:cstheme="minorHAnsi"/>
          <w:sz w:val="16"/>
          <w:szCs w:val="16"/>
        </w:rPr>
        <w:t xml:space="preserve">výkon </w:t>
      </w:r>
      <w:r w:rsidRPr="003E18CE">
        <w:rPr>
          <w:rFonts w:asciiTheme="minorHAnsi" w:hAnsiTheme="minorHAnsi" w:cstheme="minorHAnsi"/>
          <w:sz w:val="16"/>
          <w:szCs w:val="16"/>
        </w:rPr>
        <w:t>82</w:t>
      </w:r>
      <w:r w:rsidR="00357326">
        <w:rPr>
          <w:rFonts w:asciiTheme="minorHAnsi" w:hAnsiTheme="minorHAnsi" w:cstheme="minorHAnsi"/>
          <w:sz w:val="16"/>
          <w:szCs w:val="16"/>
        </w:rPr>
        <w:t xml:space="preserve"> </w:t>
      </w:r>
      <w:r w:rsidRPr="003E18CE">
        <w:rPr>
          <w:rFonts w:asciiTheme="minorHAnsi" w:hAnsiTheme="minorHAnsi" w:cstheme="minorHAnsi"/>
          <w:sz w:val="16"/>
          <w:szCs w:val="16"/>
        </w:rPr>
        <w:t>304 b</w:t>
      </w:r>
      <w:r w:rsidR="00357326">
        <w:rPr>
          <w:rFonts w:asciiTheme="minorHAnsi" w:hAnsiTheme="minorHAnsi" w:cstheme="minorHAnsi"/>
          <w:sz w:val="16"/>
          <w:szCs w:val="16"/>
        </w:rPr>
        <w:t>yl</w:t>
      </w:r>
      <w:r w:rsidRPr="003E18CE">
        <w:rPr>
          <w:rFonts w:asciiTheme="minorHAnsi" w:hAnsiTheme="minorHAnsi" w:cstheme="minorHAnsi"/>
          <w:sz w:val="16"/>
          <w:szCs w:val="16"/>
        </w:rPr>
        <w:t xml:space="preserve"> automaticky nasmlouván od 1. 7. 2021 na pracoviště oprávněné laboratoře, na kterém jsou </w:t>
      </w:r>
      <w:r w:rsidRPr="00357326">
        <w:rPr>
          <w:rFonts w:asciiTheme="minorHAnsi" w:hAnsiTheme="minorHAnsi" w:cstheme="minorHAnsi"/>
          <w:sz w:val="16"/>
          <w:szCs w:val="16"/>
        </w:rPr>
        <w:t>nasmlouvány výkony 82</w:t>
      </w:r>
      <w:r w:rsidR="00357326" w:rsidRPr="00357326">
        <w:rPr>
          <w:rFonts w:asciiTheme="minorHAnsi" w:hAnsiTheme="minorHAnsi" w:cstheme="minorHAnsi"/>
          <w:sz w:val="16"/>
          <w:szCs w:val="16"/>
        </w:rPr>
        <w:t xml:space="preserve"> </w:t>
      </w:r>
      <w:r w:rsidRPr="00357326">
        <w:rPr>
          <w:rFonts w:asciiTheme="minorHAnsi" w:hAnsiTheme="minorHAnsi" w:cstheme="minorHAnsi"/>
          <w:sz w:val="16"/>
          <w:szCs w:val="16"/>
        </w:rPr>
        <w:t>301, 82302, 82</w:t>
      </w:r>
      <w:r w:rsidR="00357326" w:rsidRPr="00357326">
        <w:rPr>
          <w:rFonts w:asciiTheme="minorHAnsi" w:hAnsiTheme="minorHAnsi" w:cstheme="minorHAnsi"/>
          <w:sz w:val="16"/>
          <w:szCs w:val="16"/>
        </w:rPr>
        <w:t xml:space="preserve"> </w:t>
      </w:r>
      <w:r w:rsidRPr="00357326">
        <w:rPr>
          <w:rFonts w:asciiTheme="minorHAnsi" w:hAnsiTheme="minorHAnsi" w:cstheme="minorHAnsi"/>
          <w:sz w:val="16"/>
          <w:szCs w:val="16"/>
        </w:rPr>
        <w:t>351 a 82</w:t>
      </w:r>
      <w:r w:rsidR="00357326" w:rsidRPr="00357326">
        <w:rPr>
          <w:rFonts w:asciiTheme="minorHAnsi" w:hAnsiTheme="minorHAnsi" w:cstheme="minorHAnsi"/>
          <w:sz w:val="16"/>
          <w:szCs w:val="16"/>
        </w:rPr>
        <w:t xml:space="preserve"> </w:t>
      </w:r>
      <w:r w:rsidRPr="00357326">
        <w:rPr>
          <w:rFonts w:asciiTheme="minorHAnsi" w:hAnsiTheme="minorHAnsi" w:cstheme="minorHAnsi"/>
          <w:sz w:val="16"/>
          <w:szCs w:val="16"/>
        </w:rPr>
        <w:t>352,</w:t>
      </w:r>
    </w:p>
    <w:p w:rsidR="00207168" w:rsidRPr="001618A0" w:rsidRDefault="00207168" w:rsidP="00207168">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357326">
        <w:rPr>
          <w:rFonts w:asciiTheme="minorHAnsi" w:eastAsia="Times New Roman" w:hAnsiTheme="minorHAnsi" w:cstheme="minorHAnsi"/>
          <w:sz w:val="16"/>
          <w:szCs w:val="16"/>
        </w:rPr>
        <w:t xml:space="preserve">v souladu s aktualizací Mimořádného opatření MZ ČR se s účinností od 26. 12. 2021 </w:t>
      </w:r>
      <w:r w:rsidRPr="00357326">
        <w:rPr>
          <w:rFonts w:asciiTheme="minorHAnsi" w:hAnsiTheme="minorHAnsi" w:cstheme="minorHAnsi"/>
          <w:sz w:val="16"/>
          <w:szCs w:val="16"/>
        </w:rPr>
        <w:t>provádí diskriminační RT-PCR vyšetření všech biologických vzorků pozitivních na přítomnost viru SARS-CoV-2, u kterých bylo na žádance uvedeno, že se jedná o osobu s klinickými příznaky onemocnění COVID-19.</w:t>
      </w:r>
    </w:p>
    <w:p w:rsidR="001618A0" w:rsidRPr="001618A0" w:rsidRDefault="001618A0" w:rsidP="001618A0">
      <w:pPr>
        <w:spacing w:after="0" w:line="240" w:lineRule="auto"/>
        <w:jc w:val="both"/>
        <w:rPr>
          <w:rFonts w:eastAsia="Times New Roman" w:cstheme="minorHAnsi"/>
          <w:sz w:val="16"/>
          <w:szCs w:val="16"/>
        </w:rPr>
      </w:pPr>
    </w:p>
    <w:p w:rsidR="00207168" w:rsidRPr="003E18CE" w:rsidRDefault="00207168" w:rsidP="00207168">
      <w:pPr>
        <w:pStyle w:val="Odstavecseseznamem"/>
        <w:spacing w:after="0" w:line="240" w:lineRule="auto"/>
        <w:ind w:left="0"/>
        <w:jc w:val="both"/>
        <w:rPr>
          <w:rFonts w:asciiTheme="minorHAnsi" w:hAnsiTheme="minorHAnsi" w:cstheme="minorHAnsi"/>
          <w:color w:val="FF0000"/>
          <w:sz w:val="16"/>
          <w:szCs w:val="16"/>
        </w:rPr>
      </w:pPr>
    </w:p>
    <w:p w:rsidR="001618A0" w:rsidRDefault="001618A0" w:rsidP="001618A0">
      <w:pPr>
        <w:rPr>
          <w:b/>
          <w:color w:val="ED7D31" w:themeColor="accent2"/>
          <w:sz w:val="24"/>
          <w:szCs w:val="24"/>
          <w:lang w:eastAsia="cs-CZ"/>
        </w:rPr>
      </w:pPr>
      <w:r>
        <w:rPr>
          <w:b/>
          <w:color w:val="ED7D31" w:themeColor="accent2"/>
          <w:sz w:val="24"/>
          <w:szCs w:val="24"/>
          <w:lang w:eastAsia="cs-CZ"/>
        </w:rPr>
        <w:t>Diagnostický</w:t>
      </w:r>
      <w:r w:rsidRPr="003E18CE">
        <w:rPr>
          <w:b/>
          <w:color w:val="ED7D31" w:themeColor="accent2"/>
          <w:sz w:val="24"/>
          <w:szCs w:val="24"/>
          <w:lang w:eastAsia="cs-CZ"/>
        </w:rPr>
        <w:t xml:space="preserve"> </w:t>
      </w:r>
      <w:r>
        <w:rPr>
          <w:b/>
          <w:color w:val="ED7D31" w:themeColor="accent2"/>
          <w:sz w:val="24"/>
          <w:szCs w:val="24"/>
          <w:lang w:eastAsia="cs-CZ"/>
        </w:rPr>
        <w:t>RT-</w:t>
      </w:r>
      <w:r w:rsidRPr="003E18CE">
        <w:rPr>
          <w:b/>
          <w:color w:val="ED7D31" w:themeColor="accent2"/>
          <w:sz w:val="24"/>
          <w:szCs w:val="24"/>
          <w:lang w:eastAsia="cs-CZ"/>
        </w:rPr>
        <w:t>PCR test</w:t>
      </w:r>
    </w:p>
    <w:p w:rsidR="00C50F4A" w:rsidRPr="00C50F4A" w:rsidRDefault="00C50F4A" w:rsidP="00C50F4A">
      <w:pPr>
        <w:jc w:val="both"/>
        <w:rPr>
          <w:rFonts w:cstheme="minorHAnsi"/>
          <w:b/>
          <w:bCs/>
          <w:sz w:val="16"/>
          <w:szCs w:val="16"/>
          <w:u w:val="single"/>
        </w:rPr>
      </w:pPr>
      <w:r w:rsidRPr="00C50F4A">
        <w:rPr>
          <w:rFonts w:cstheme="minorHAnsi"/>
          <w:b/>
          <w:bCs/>
          <w:sz w:val="16"/>
          <w:szCs w:val="16"/>
          <w:u w:val="single"/>
        </w:rPr>
        <w:t xml:space="preserve">I. Indikace odběru a testování </w:t>
      </w:r>
    </w:p>
    <w:p w:rsidR="00C50F4A" w:rsidRPr="00C50F4A" w:rsidRDefault="00C50F4A" w:rsidP="00C50F4A">
      <w:pPr>
        <w:pStyle w:val="xmsonormal"/>
        <w:jc w:val="both"/>
        <w:rPr>
          <w:rFonts w:asciiTheme="minorHAnsi" w:hAnsiTheme="minorHAnsi" w:cstheme="minorHAnsi"/>
          <w:sz w:val="16"/>
          <w:szCs w:val="16"/>
        </w:rPr>
      </w:pPr>
      <w:r w:rsidRPr="00C50F4A">
        <w:rPr>
          <w:rFonts w:asciiTheme="minorHAnsi" w:hAnsiTheme="minorHAnsi" w:cstheme="minorHAnsi"/>
          <w:sz w:val="16"/>
          <w:szCs w:val="16"/>
        </w:rPr>
        <w:t>Algoritmus indikace a realizace odběrů a testování na onemocnění COVID-19 se řídí zejména:</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Národní strategií testování nemoci COVID-19 (</w:t>
      </w:r>
      <w:hyperlink r:id="rId12" w:history="1">
        <w:r w:rsidRPr="00C50F4A">
          <w:rPr>
            <w:rStyle w:val="Hypertextovodkaz"/>
            <w:rFonts w:asciiTheme="minorHAnsi" w:hAnsiTheme="minorHAnsi" w:cstheme="minorHAnsi"/>
            <w:sz w:val="16"/>
            <w:szCs w:val="16"/>
          </w:rPr>
          <w:t>https://www.mzcr.cz/tiskove-centrum-mz/narodni-strategie-testovani-nemoci-covid-19-komplexne-resi-pristup-k-testovani-a-definuje-paterni-sit-laboratori-a-odberovych-mist/</w:t>
        </w:r>
      </w:hyperlink>
      <w:r w:rsidRPr="00C50F4A">
        <w:rPr>
          <w:rFonts w:asciiTheme="minorHAnsi" w:hAnsiTheme="minorHAnsi" w:cstheme="minorHAnsi"/>
          <w:sz w:val="16"/>
          <w:szCs w:val="16"/>
        </w:rPr>
        <w:t>);</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bCs/>
          <w:color w:val="000000"/>
          <w:sz w:val="16"/>
          <w:szCs w:val="16"/>
          <w:lang w:eastAsia="en-US"/>
        </w:rPr>
        <w:t>MZ ČR, ICŘT a Národní radou vlády pro zdravotní rizika vydaným dokumentem „Státem a zdravotními pojišťovnami garantovaná síť odběrových center a laboratoří"</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Aktuálními algoritmy, doporučeními a metodickými pokyny (</w:t>
      </w:r>
      <w:hyperlink r:id="rId13" w:history="1">
        <w:r w:rsidRPr="00C50F4A">
          <w:rPr>
            <w:rStyle w:val="Hypertextovodkaz"/>
            <w:rFonts w:asciiTheme="minorHAnsi" w:hAnsiTheme="minorHAnsi" w:cstheme="minorHAnsi"/>
            <w:sz w:val="16"/>
            <w:szCs w:val="16"/>
          </w:rPr>
          <w:t>https://koronavirus.mzcr.cz/pro-zdravotniky</w:t>
        </w:r>
      </w:hyperlink>
      <w:r w:rsidRPr="00C50F4A">
        <w:rPr>
          <w:rFonts w:asciiTheme="minorHAnsi" w:hAnsiTheme="minorHAnsi" w:cstheme="minorHAnsi"/>
          <w:sz w:val="16"/>
          <w:szCs w:val="16"/>
        </w:rPr>
        <w:t>)</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 xml:space="preserve">Molekulárně diagnostický test – přímý průkaz SARS-CoV-2 metodou RT-PCR může dle aktuálně platných pravidel indikovat: </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Všeobecný praktický lékař;</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Praktický lékař pro děti a dorost;</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Ošetřující lékař poskytovatele lůžkové péče;</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Ambulantní lékař vybraných odborností – ORL, infektolog, pneumolog, lékařská pohotovostní služba, internista;</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Krajská hygienická stanice.</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Ve všech ostatních případech je uváděno IČP indikujícího poskytovatele dle standardního postupu uvedeného v Metodice </w:t>
      </w:r>
      <w:r w:rsidRPr="00C50F4A">
        <w:rPr>
          <w:rFonts w:asciiTheme="minorHAnsi" w:hAnsiTheme="minorHAnsi" w:cstheme="minorHAnsi"/>
          <w:bCs/>
          <w:color w:val="000000"/>
          <w:sz w:val="16"/>
          <w:szCs w:val="16"/>
        </w:rPr>
        <w:t>pro pořizování a předávání dokladů</w:t>
      </w:r>
      <w:r w:rsidRPr="00C50F4A">
        <w:rPr>
          <w:rFonts w:asciiTheme="minorHAnsi" w:hAnsiTheme="minorHAnsi" w:cstheme="minorHAnsi"/>
          <w:sz w:val="16"/>
          <w:szCs w:val="16"/>
        </w:rPr>
        <w:t>.</w:t>
      </w:r>
    </w:p>
    <w:p w:rsidR="00C50F4A" w:rsidRPr="00C50F4A" w:rsidRDefault="00C50F4A" w:rsidP="00C50F4A">
      <w:pPr>
        <w:spacing w:after="0" w:line="240" w:lineRule="auto"/>
        <w:rPr>
          <w:rFonts w:cstheme="minorHAnsi"/>
          <w:b/>
          <w:bCs/>
          <w:strike/>
          <w:sz w:val="16"/>
          <w:szCs w:val="16"/>
          <w:u w:val="single"/>
        </w:rPr>
      </w:pPr>
    </w:p>
    <w:p w:rsidR="00C50F4A" w:rsidRPr="00C50F4A" w:rsidRDefault="00C50F4A" w:rsidP="00C50F4A">
      <w:pPr>
        <w:spacing w:after="0" w:line="240" w:lineRule="auto"/>
        <w:rPr>
          <w:rFonts w:cstheme="minorHAnsi"/>
          <w:b/>
          <w:bCs/>
          <w:sz w:val="16"/>
          <w:szCs w:val="16"/>
          <w:u w:val="single"/>
        </w:rPr>
      </w:pPr>
    </w:p>
    <w:p w:rsidR="00C50F4A" w:rsidRPr="00C50F4A" w:rsidRDefault="00C50F4A" w:rsidP="00C50F4A">
      <w:pPr>
        <w:spacing w:after="0" w:line="240" w:lineRule="auto"/>
        <w:rPr>
          <w:rFonts w:cstheme="minorHAnsi"/>
          <w:b/>
          <w:bCs/>
          <w:sz w:val="16"/>
          <w:szCs w:val="16"/>
          <w:u w:val="single"/>
        </w:rPr>
      </w:pPr>
      <w:r w:rsidRPr="00C50F4A">
        <w:rPr>
          <w:rFonts w:cstheme="minorHAnsi"/>
          <w:b/>
          <w:bCs/>
          <w:sz w:val="16"/>
          <w:szCs w:val="16"/>
          <w:u w:val="single"/>
        </w:rPr>
        <w:t>II. Odběr vzorků</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spacing w:after="0" w:line="240" w:lineRule="auto"/>
        <w:rPr>
          <w:rFonts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páteřní síť odběrových center – odb. 955</w:t>
      </w:r>
    </w:p>
    <w:p w:rsidR="00C50F4A" w:rsidRPr="00C50F4A" w:rsidRDefault="00C50F4A" w:rsidP="00C50F4A">
      <w:pPr>
        <w:tabs>
          <w:tab w:val="left" w:pos="426"/>
        </w:tabs>
        <w:spacing w:after="0" w:line="240" w:lineRule="auto"/>
        <w:jc w:val="both"/>
        <w:rPr>
          <w:rFonts w:cstheme="minorHAnsi"/>
          <w:sz w:val="16"/>
          <w:szCs w:val="16"/>
          <w:u w:val="single"/>
        </w:rPr>
      </w:pPr>
      <w:r w:rsidRPr="00C50F4A">
        <w:rPr>
          <w:rFonts w:cstheme="minorHAnsi"/>
          <w:sz w:val="16"/>
          <w:szCs w:val="16"/>
        </w:rPr>
        <w:t>a)</w:t>
      </w:r>
      <w:r w:rsidRPr="00C50F4A">
        <w:rPr>
          <w:rFonts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fakultní nemocnice, nemocnice se statutem urgentního příjmu, </w:t>
      </w:r>
      <w:r w:rsidR="00816055" w:rsidRPr="00C50F4A">
        <w:rPr>
          <w:rFonts w:asciiTheme="minorHAnsi" w:hAnsiTheme="minorHAnsi" w:cstheme="minorHAnsi"/>
          <w:sz w:val="16"/>
          <w:szCs w:val="16"/>
        </w:rPr>
        <w:t>ÚVN – Vojenská</w:t>
      </w:r>
      <w:r w:rsidRPr="00C50F4A">
        <w:rPr>
          <w:rFonts w:asciiTheme="minorHAnsi" w:hAnsiTheme="minorHAnsi" w:cstheme="minorHAnsi"/>
          <w:sz w:val="16"/>
          <w:szCs w:val="16"/>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C50F4A">
        <w:rPr>
          <w:rFonts w:asciiTheme="minorHAnsi" w:hAnsiTheme="minorHAnsi" w:cstheme="minorHAnsi"/>
          <w:sz w:val="16"/>
          <w:szCs w:val="16"/>
        </w:rPr>
        <w:t>Ia</w:t>
      </w:r>
      <w:proofErr w:type="spellEnd"/>
      <w:r w:rsidRPr="00C50F4A">
        <w:rPr>
          <w:rFonts w:asciiTheme="minorHAnsi" w:hAnsiTheme="minorHAnsi" w:cstheme="minorHAnsi"/>
          <w:sz w:val="16"/>
          <w:szCs w:val="16"/>
        </w:rPr>
        <w:t xml:space="preserve"> či </w:t>
      </w:r>
      <w:proofErr w:type="spellStart"/>
      <w:r w:rsidRPr="00C50F4A">
        <w:rPr>
          <w:rFonts w:asciiTheme="minorHAnsi" w:hAnsiTheme="minorHAnsi" w:cstheme="minorHAnsi"/>
          <w:sz w:val="16"/>
          <w:szCs w:val="16"/>
        </w:rPr>
        <w:t>Ib</w:t>
      </w:r>
      <w:proofErr w:type="spellEnd"/>
      <w:r w:rsidRPr="00C50F4A">
        <w:rPr>
          <w:rFonts w:asciiTheme="minorHAnsi" w:hAnsiTheme="minorHAnsi" w:cstheme="minorHAnsi"/>
          <w:sz w:val="16"/>
          <w:szCs w:val="16"/>
        </w:rPr>
        <w:t xml:space="preserve"> dle Memoranda MZ a ZP</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trike/>
          <w:sz w:val="16"/>
          <w:szCs w:val="16"/>
        </w:rPr>
      </w:pPr>
      <w:r w:rsidRPr="00C50F4A">
        <w:rPr>
          <w:rFonts w:asciiTheme="minorHAnsi" w:hAnsiTheme="minorHAnsi" w:cstheme="minorHAnsi"/>
          <w:sz w:val="16"/>
          <w:szCs w:val="16"/>
        </w:rPr>
        <w:t xml:space="preserve">provozní doba 7 dní v týdnu,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w:t>
      </w:r>
      <w:r w:rsidRPr="00C50F4A">
        <w:rPr>
          <w:rFonts w:asciiTheme="minorHAnsi" w:hAnsiTheme="minorHAnsi" w:cstheme="minorHAnsi"/>
          <w:sz w:val="16"/>
          <w:szCs w:val="16"/>
          <w:u w:val="single"/>
        </w:rPr>
        <w:t>na 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Pr="00C50F4A">
        <w:rPr>
          <w:rFonts w:asciiTheme="minorHAnsi" w:hAnsiTheme="minorHAnsi" w:cstheme="minorHAnsi"/>
          <w:sz w:val="16"/>
          <w:szCs w:val="16"/>
        </w:rPr>
        <w:t xml:space="preserve"> - v</w:t>
      </w:r>
      <w:proofErr w:type="gramEnd"/>
      <w:r w:rsidRPr="00C50F4A">
        <w:rPr>
          <w:rFonts w:asciiTheme="minorHAnsi" w:hAnsiTheme="minorHAnsi" w:cstheme="minorHAnsi"/>
          <w:sz w:val="16"/>
          <w:szCs w:val="16"/>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816055">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 xml:space="preserve">U07.1 </w:t>
      </w:r>
      <w:r w:rsidRPr="00C50F4A">
        <w:rPr>
          <w:rFonts w:asciiTheme="minorHAnsi" w:hAnsiTheme="minorHAnsi" w:cstheme="minorHAnsi"/>
          <w:sz w:val="16"/>
          <w:szCs w:val="16"/>
        </w:rPr>
        <w:t xml:space="preserve">(postupuje se dle Pokynu ke kódování onemocnění COVID-19 - </w:t>
      </w:r>
      <w:hyperlink r:id="rId14"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119 - ODBĚR KRVE ZE ŽÍLY U DOSPĚLÉHO NEBO DÍTĚTE NAD 10 LET a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115, 09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117 a výkon dopravy 10 (pro potřeby mobilního odběrového týmu)</w:t>
      </w:r>
    </w:p>
    <w:p w:rsidR="00C50F4A" w:rsidRPr="00C50F4A" w:rsidRDefault="00C50F4A" w:rsidP="00C50F4A">
      <w:pPr>
        <w:pStyle w:val="Odstavecseseznamem"/>
        <w:spacing w:after="0" w:line="240" w:lineRule="auto"/>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vyhlášky č. 396/2021 Sb., o stanovení hodnot bodu, výše úhrad za hrazené služby a regulačních omezení pro rok 2022 (dále jen „úhradová vyhláška“)</w:t>
      </w:r>
    </w:p>
    <w:p w:rsidR="00C50F4A" w:rsidRPr="00C50F4A" w:rsidRDefault="00C50F4A" w:rsidP="00C50F4A">
      <w:pPr>
        <w:pStyle w:val="Odstavecseseznamem"/>
        <w:numPr>
          <w:ilvl w:val="0"/>
          <w:numId w:val="31"/>
        </w:numPr>
        <w:spacing w:after="0" w:line="240" w:lineRule="auto"/>
        <w:rPr>
          <w:rFonts w:asciiTheme="minorHAnsi" w:hAnsiTheme="minorHAnsi" w:cstheme="minorHAnsi"/>
          <w:sz w:val="16"/>
          <w:szCs w:val="16"/>
        </w:rPr>
      </w:pPr>
      <w:r w:rsidRPr="00C50F4A">
        <w:rPr>
          <w:rFonts w:asciiTheme="minorHAnsi" w:hAnsiTheme="minorHAnsi" w:cstheme="minorHAnsi"/>
          <w:sz w:val="16"/>
          <w:szCs w:val="16"/>
        </w:rPr>
        <w:t>výkony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115</w:t>
      </w:r>
      <w:r w:rsidRPr="00C50F4A">
        <w:rPr>
          <w:rFonts w:asciiTheme="minorHAnsi" w:hAnsiTheme="minorHAnsi" w:cstheme="minorHAnsi"/>
          <w:sz w:val="16"/>
          <w:szCs w:val="16"/>
        </w:rPr>
        <w:t xml:space="preserve"> s diagnózou </w:t>
      </w:r>
      <w:r w:rsidRPr="00D146E8">
        <w:rPr>
          <w:rFonts w:asciiTheme="minorHAnsi" w:hAnsiTheme="minorHAnsi" w:cstheme="minorHAnsi"/>
          <w:sz w:val="16"/>
          <w:szCs w:val="16"/>
          <w:u w:val="single"/>
        </w:rPr>
        <w:t>U07.1 nebo U69.75</w:t>
      </w:r>
      <w:r w:rsidRPr="00C50F4A">
        <w:rPr>
          <w:rFonts w:asciiTheme="minorHAnsi" w:hAnsiTheme="minorHAnsi" w:cstheme="minorHAnsi"/>
          <w:sz w:val="16"/>
          <w:szCs w:val="16"/>
        </w:rPr>
        <w:t xml:space="preserve"> nebo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950</w:t>
      </w:r>
      <w:r w:rsidRPr="00C50F4A">
        <w:rPr>
          <w:rFonts w:asciiTheme="minorHAnsi" w:hAnsiTheme="minorHAnsi" w:cstheme="minorHAnsi"/>
          <w:sz w:val="16"/>
          <w:szCs w:val="16"/>
        </w:rPr>
        <w:t xml:space="preserve">,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1E4D10">
        <w:rPr>
          <w:rStyle w:val="Znakapoznpodarou"/>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tabs>
          <w:tab w:val="left" w:pos="709"/>
        </w:tabs>
        <w:spacing w:after="0" w:line="240" w:lineRule="auto"/>
        <w:ind w:left="709"/>
        <w:jc w:val="both"/>
        <w:rPr>
          <w:rFonts w:asciiTheme="minorHAnsi" w:hAnsiTheme="minorHAnsi"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regionální síť odběrových center – odb. 955</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 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držitel statutu urgentního příjmu dle Memoranda MZ a ZP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provozní doba 5 dní v týdnu, min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na </w:t>
      </w:r>
      <w:r w:rsidRPr="00C50F4A">
        <w:rPr>
          <w:rFonts w:asciiTheme="minorHAnsi" w:hAnsiTheme="minorHAnsi" w:cstheme="minorHAnsi"/>
          <w:sz w:val="16"/>
          <w:szCs w:val="16"/>
          <w:u w:val="single"/>
        </w:rPr>
        <w:t>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 xml:space="preserve">ZP </w:t>
      </w:r>
      <w:r w:rsidRPr="00C50F4A">
        <w:rPr>
          <w:rFonts w:asciiTheme="minorHAnsi" w:hAnsiTheme="minorHAnsi" w:cstheme="minorHAnsi"/>
          <w:sz w:val="16"/>
          <w:szCs w:val="16"/>
        </w:rPr>
        <w:t xml:space="preserve"> -</w:t>
      </w:r>
      <w:proofErr w:type="gramEnd"/>
      <w:r w:rsidRPr="00C50F4A">
        <w:rPr>
          <w:rFonts w:asciiTheme="minorHAnsi" w:hAnsiTheme="minorHAnsi" w:cstheme="minorHAnsi"/>
          <w:sz w:val="16"/>
          <w:szCs w:val="16"/>
        </w:rPr>
        <w:t xml:space="preserve"> v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EB41D9">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 </w:t>
      </w:r>
      <w:hyperlink r:id="rId15"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w:t>
      </w:r>
      <w:r w:rsidR="00EB41D9">
        <w:rPr>
          <w:rFonts w:asciiTheme="minorHAnsi" w:hAnsiTheme="minorHAnsi" w:cstheme="minorHAnsi"/>
          <w:sz w:val="16"/>
          <w:szCs w:val="16"/>
        </w:rPr>
        <w:t xml:space="preserve"> </w:t>
      </w:r>
      <w:r w:rsidRPr="00C50F4A">
        <w:rPr>
          <w:rFonts w:asciiTheme="minorHAnsi" w:hAnsiTheme="minorHAnsi" w:cstheme="minorHAnsi"/>
          <w:sz w:val="16"/>
          <w:szCs w:val="16"/>
        </w:rPr>
        <w:t>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C50F4A" w:rsidRPr="00C50F4A" w:rsidRDefault="00C50F4A" w:rsidP="00C50F4A">
      <w:pPr>
        <w:tabs>
          <w:tab w:val="left" w:pos="709"/>
        </w:tabs>
        <w:spacing w:after="0" w:line="240" w:lineRule="auto"/>
        <w:jc w:val="both"/>
        <w:rPr>
          <w:rFonts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s diagnózou U07.1 nebo U69.75 nebo výkon VZP č. 09950,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C2524D">
        <w:rPr>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spacing w:after="0" w:line="240" w:lineRule="auto"/>
        <w:jc w:val="both"/>
        <w:rPr>
          <w:rFonts w:asciiTheme="minorHAnsi" w:hAnsiTheme="minorHAnsi" w:cstheme="minorHAnsi"/>
          <w:sz w:val="16"/>
          <w:szCs w:val="16"/>
          <w:highlight w:val="yellow"/>
        </w:rPr>
      </w:pPr>
    </w:p>
    <w:p w:rsidR="00C50F4A" w:rsidRPr="00C50F4A" w:rsidRDefault="00C50F4A" w:rsidP="00C50F4A">
      <w:pPr>
        <w:pStyle w:val="Odstavecseseznamem"/>
        <w:numPr>
          <w:ilvl w:val="0"/>
          <w:numId w:val="28"/>
        </w:numPr>
        <w:tabs>
          <w:tab w:val="left" w:pos="0"/>
        </w:tabs>
        <w:spacing w:line="240" w:lineRule="auto"/>
        <w:ind w:left="284" w:hanging="284"/>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Odběrová místa – odb. 957</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provozní doba min. 3 dny v týdnu, min. 4 hodiny denně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C2524D">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6"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957 budou nasmlouvány pouze výkon 09</w:t>
      </w:r>
      <w:r w:rsidR="00C2524D">
        <w:rPr>
          <w:rFonts w:asciiTheme="minorHAnsi" w:hAnsiTheme="minorHAnsi" w:cstheme="minorHAnsi"/>
          <w:sz w:val="16"/>
          <w:szCs w:val="16"/>
        </w:rPr>
        <w:t xml:space="preserve"> </w:t>
      </w:r>
      <w:r w:rsidRPr="00C50F4A">
        <w:rPr>
          <w:rFonts w:asciiTheme="minorHAnsi" w:hAnsiTheme="minorHAnsi" w:cstheme="minorHAnsi"/>
          <w:sz w:val="16"/>
          <w:szCs w:val="16"/>
        </w:rPr>
        <w:t>115 a výkon dopravy 10 (v případě realizace mobilního odběrového týmu)</w:t>
      </w:r>
    </w:p>
    <w:p w:rsidR="00C50F4A" w:rsidRPr="00C50F4A" w:rsidRDefault="00C50F4A" w:rsidP="00C50F4A">
      <w:pPr>
        <w:pStyle w:val="Odstavecseseznamem"/>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s diagnózou U07.1 nebo U69.75 nebo výkon VZP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 xml:space="preserve">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3 000 Kč násobená koeficientem počtu pojištěnců v daném kraji</w:t>
      </w:r>
      <w:r w:rsidRPr="00C50F4A">
        <w:rPr>
          <w:rFonts w:asciiTheme="minorHAnsi" w:hAnsiTheme="minorHAnsi" w:cstheme="minorHAnsi"/>
          <w:sz w:val="16"/>
          <w:szCs w:val="16"/>
        </w:rPr>
        <w:t xml:space="preserve">. V případě, že poskytovatel provozoval více Odběrových míst (odb. 957) (různé adresy poskytování zdravotních služeb), bude mu navýšena úhrada za každé Odběrové místo (odb. 957). Toto navýšení úhrady se nezapočítává do výše úhrady stanovené podle příloh č. 1 až 8 úhradové vyhlášky. Poskytovatelům bude zaslán úhradový dodatek ke smlouvě. </w:t>
      </w:r>
    </w:p>
    <w:p w:rsidR="00C50F4A" w:rsidRPr="00C50F4A" w:rsidRDefault="00C50F4A" w:rsidP="00C50F4A">
      <w:pPr>
        <w:autoSpaceDE w:val="0"/>
        <w:autoSpaceDN w:val="0"/>
        <w:jc w:val="both"/>
        <w:rPr>
          <w:rFonts w:cstheme="minorHAnsi"/>
          <w:sz w:val="16"/>
          <w:szCs w:val="16"/>
        </w:rPr>
      </w:pPr>
    </w:p>
    <w:p w:rsidR="00C50F4A" w:rsidRPr="00C50F4A" w:rsidRDefault="00C50F4A" w:rsidP="00C50F4A">
      <w:pPr>
        <w:pStyle w:val="Odstavecseseznamem"/>
        <w:numPr>
          <w:ilvl w:val="0"/>
          <w:numId w:val="28"/>
        </w:numPr>
        <w:tabs>
          <w:tab w:val="left" w:pos="284"/>
        </w:tabs>
        <w:spacing w:line="240" w:lineRule="auto"/>
        <w:ind w:left="720" w:hanging="720"/>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Mobilní odběrový tým</w:t>
      </w:r>
      <w:r w:rsidRPr="00C50F4A">
        <w:rPr>
          <w:rFonts w:asciiTheme="minorHAnsi" w:hAnsiTheme="minorHAnsi" w:cstheme="minorHAnsi"/>
          <w:sz w:val="16"/>
          <w:szCs w:val="16"/>
          <w:u w:val="single"/>
        </w:rPr>
        <w:t xml:space="preserve"> </w:t>
      </w:r>
    </w:p>
    <w:p w:rsidR="00C50F4A" w:rsidRPr="00C50F4A" w:rsidRDefault="00C50F4A" w:rsidP="00C50F4A">
      <w:pPr>
        <w:pStyle w:val="Odstavecseseznamem"/>
        <w:numPr>
          <w:ilvl w:val="0"/>
          <w:numId w:val="33"/>
        </w:numPr>
        <w:tabs>
          <w:tab w:val="left" w:pos="709"/>
        </w:tabs>
        <w:spacing w:line="240" w:lineRule="auto"/>
        <w:jc w:val="both"/>
        <w:rPr>
          <w:rFonts w:asciiTheme="minorHAnsi" w:hAnsiTheme="minorHAnsi" w:cstheme="minorHAnsi"/>
          <w:sz w:val="16"/>
          <w:szCs w:val="16"/>
        </w:rPr>
      </w:pPr>
      <w:r w:rsidRPr="00C50F4A">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ve vlastním sociálním prostředí realizovaný mobilním odběrovým týmem je vykazován výkonem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C50F4A" w:rsidRPr="00C50F4A" w:rsidRDefault="00C50F4A" w:rsidP="00C50F4A">
      <w:pPr>
        <w:pStyle w:val="Odstavecseseznamem"/>
        <w:numPr>
          <w:ilvl w:val="0"/>
          <w:numId w:val="33"/>
        </w:numPr>
        <w:spacing w:after="0" w:line="240" w:lineRule="auto"/>
        <w:ind w:left="709"/>
        <w:jc w:val="both"/>
        <w:rPr>
          <w:rFonts w:asciiTheme="minorHAnsi" w:hAnsiTheme="minorHAnsi" w:cstheme="minorHAnsi"/>
          <w:sz w:val="16"/>
          <w:szCs w:val="16"/>
        </w:rPr>
      </w:pPr>
      <w:r w:rsidRPr="00C50F4A">
        <w:rPr>
          <w:rFonts w:asciiTheme="minorHAnsi" w:hAnsiTheme="minorHAnsi" w:cstheme="minorHAnsi"/>
          <w:sz w:val="16"/>
          <w:szCs w:val="16"/>
        </w:rPr>
        <w:t>výkon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a kód dopravy 10 je vykazován pod nově vzniklým IČP odb. 955 poskytovatele pro odběrové centrum nebo pod nově vzniklým IČP odb. 957 poskytovatele pro odběrové místo – není zřizováno samostatné IČP pro mobilní odběrový tým. </w:t>
      </w:r>
    </w:p>
    <w:p w:rsidR="00C50F4A" w:rsidRPr="00C50F4A" w:rsidRDefault="00C50F4A" w:rsidP="00C50F4A">
      <w:pPr>
        <w:tabs>
          <w:tab w:val="left" w:pos="709"/>
        </w:tabs>
        <w:spacing w:line="240" w:lineRule="auto"/>
        <w:jc w:val="both"/>
        <w:rPr>
          <w:rFonts w:cstheme="minorHAnsi"/>
          <w:sz w:val="16"/>
          <w:szCs w:val="16"/>
          <w:u w:val="single"/>
        </w:rPr>
      </w:pPr>
    </w:p>
    <w:p w:rsidR="00C50F4A" w:rsidRPr="00C50F4A" w:rsidRDefault="00C50F4A" w:rsidP="00C50F4A">
      <w:pPr>
        <w:pStyle w:val="Odstavecseseznamem"/>
        <w:numPr>
          <w:ilvl w:val="0"/>
          <w:numId w:val="28"/>
        </w:numPr>
        <w:spacing w:line="240" w:lineRule="auto"/>
        <w:ind w:left="284"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 xml:space="preserve">Ošetřující lékař, který indikuje vyšetření RT-PCR </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je smluvními ambulantními poskytovateli v odbornostech, které mohou indikovat vyšetření metodou RT-PCR, vykazován výkonem 09</w:t>
      </w:r>
      <w:r w:rsidR="003D6D69">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 ČR</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7"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b/>
          <w:sz w:val="16"/>
          <w:szCs w:val="16"/>
        </w:rPr>
      </w:pPr>
      <w:r w:rsidRPr="00C50F4A">
        <w:rPr>
          <w:rFonts w:asciiTheme="minorHAnsi" w:hAnsiTheme="minorHAnsi" w:cstheme="minorHAnsi"/>
          <w:b/>
          <w:sz w:val="16"/>
          <w:szCs w:val="16"/>
        </w:rPr>
        <w:t>v případě poskytovatelů lůžkové péče je odběr biologického materiálu zahrnut v platbě za ošetřovací den (OD)</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úhrada je realizována v rámci standardního úhradového mechanismu.</w:t>
      </w:r>
    </w:p>
    <w:p w:rsidR="00C50F4A" w:rsidRPr="00C50F4A" w:rsidRDefault="00C50F4A" w:rsidP="00C50F4A">
      <w:pPr>
        <w:tabs>
          <w:tab w:val="left" w:pos="709"/>
        </w:tabs>
        <w:spacing w:line="240" w:lineRule="auto"/>
        <w:jc w:val="both"/>
        <w:rPr>
          <w:rFonts w:cstheme="minorHAnsi"/>
          <w:b/>
          <w:sz w:val="16"/>
          <w:szCs w:val="16"/>
          <w:u w:val="single"/>
        </w:rPr>
      </w:pPr>
    </w:p>
    <w:p w:rsidR="00C50F4A" w:rsidRPr="00C50F4A" w:rsidRDefault="00C50F4A" w:rsidP="00C50F4A">
      <w:pPr>
        <w:pStyle w:val="Odstavecseseznamem"/>
        <w:numPr>
          <w:ilvl w:val="0"/>
          <w:numId w:val="28"/>
        </w:numPr>
        <w:tabs>
          <w:tab w:val="left" w:pos="426"/>
        </w:tabs>
        <w:spacing w:line="240" w:lineRule="auto"/>
        <w:ind w:left="426"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Antigenní odběrové centrum – AOC odb. 958 - podmínky pro nově zřízené samostatné (stacionární) pracoviště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 který splní níže uvedené podmínky a je mu přiřazena na základě žádosti odbornost 958</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provozní doba: 3 dny v týdnu, 4 hodiny denně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doložení oprávnění k poskytování zdravotních služeb nebo získání povolení uděleného krajským úřadem pro poskytování preventivní péče mimo zdravotnické zařízení (§ 1</w:t>
      </w:r>
      <w:r w:rsidR="006B080E">
        <w:rPr>
          <w:rFonts w:asciiTheme="minorHAnsi" w:hAnsiTheme="minorHAnsi" w:cstheme="minorHAnsi"/>
          <w:sz w:val="16"/>
          <w:szCs w:val="16"/>
        </w:rPr>
        <w:t xml:space="preserve">                       </w:t>
      </w:r>
      <w:proofErr w:type="gramStart"/>
      <w:r w:rsidRPr="00C50F4A">
        <w:rPr>
          <w:rFonts w:asciiTheme="minorHAnsi" w:hAnsiTheme="minorHAnsi" w:cstheme="minorHAnsi"/>
          <w:sz w:val="16"/>
          <w:szCs w:val="16"/>
        </w:rPr>
        <w:t>1a</w:t>
      </w:r>
      <w:proofErr w:type="gramEnd"/>
      <w:r w:rsidRPr="00C50F4A">
        <w:rPr>
          <w:rFonts w:asciiTheme="minorHAnsi" w:hAnsiTheme="minorHAnsi" w:cstheme="minorHAnsi"/>
          <w:sz w:val="16"/>
          <w:szCs w:val="16"/>
        </w:rPr>
        <w:t xml:space="preserve"> zákona č. 372/2011 Sb.) pro každé místo poskytování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přítomnost zdravotnického pracovníka realizujícího odběr biologického materiálu</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má oddělený provoz (prostorově nebo časově) pro provedení odběru a následné sdělení výsledků</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bude napojeno na elektronické nástroje Chytré karantény pod správou MZ ČR (ISIN) a bude naplňovat všechny povinná a jednotná hlášení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u w:val="single"/>
        </w:rPr>
      </w:pPr>
      <w:r w:rsidRPr="00C50F4A">
        <w:rPr>
          <w:rFonts w:cstheme="minorHAnsi"/>
          <w:sz w:val="16"/>
          <w:szCs w:val="16"/>
        </w:rPr>
        <w:t xml:space="preserve">S ohledem na realizaci Národní strategie testování na onemocnění COVID-19 a vybudování dostatečných kapacit odběrových center/míst, potřebě koncentrace a udržování stávajících kapacit ve všech regionech, </w:t>
      </w:r>
      <w:r w:rsidRPr="00C50F4A">
        <w:rPr>
          <w:rFonts w:cstheme="minorHAnsi"/>
          <w:sz w:val="16"/>
          <w:szCs w:val="16"/>
          <w:u w:val="single"/>
        </w:rPr>
        <w:t>nebude stávající síť pracovišť – IČP odbornosti 958 dále doplňována o další pracoviště nesmluvních poskytovatelů</w:t>
      </w:r>
      <w:r w:rsidRPr="00C50F4A">
        <w:rPr>
          <w:rFonts w:cstheme="minorHAnsi"/>
          <w:sz w:val="16"/>
          <w:szCs w:val="16"/>
        </w:rPr>
        <w:t xml:space="preserve"> zdravotních služeb nad rámec stavu ke dni účinnosti tohoto organizačního opatření.</w:t>
      </w:r>
    </w:p>
    <w:p w:rsidR="00C50F4A" w:rsidRPr="00C50F4A" w:rsidRDefault="00C50F4A" w:rsidP="00C50F4A">
      <w:pPr>
        <w:tabs>
          <w:tab w:val="left" w:pos="709"/>
        </w:tabs>
        <w:spacing w:line="240" w:lineRule="auto"/>
        <w:jc w:val="both"/>
        <w:rPr>
          <w:rFonts w:cstheme="minorHAnsi"/>
          <w:sz w:val="16"/>
          <w:szCs w:val="16"/>
        </w:rPr>
      </w:pPr>
    </w:p>
    <w:p w:rsidR="00C50F4A" w:rsidRPr="00C50F4A" w:rsidRDefault="00C50F4A" w:rsidP="00C50F4A">
      <w:pPr>
        <w:pStyle w:val="Odstavecseseznamem"/>
        <w:tabs>
          <w:tab w:val="left" w:pos="0"/>
        </w:tabs>
        <w:spacing w:line="240" w:lineRule="auto"/>
        <w:ind w:left="709" w:hanging="709"/>
        <w:jc w:val="both"/>
        <w:rPr>
          <w:rFonts w:asciiTheme="minorHAnsi" w:hAnsiTheme="minorHAnsi" w:cstheme="minorHAnsi"/>
          <w:b/>
          <w:bCs/>
          <w:sz w:val="16"/>
          <w:szCs w:val="16"/>
        </w:rPr>
      </w:pPr>
      <w:r w:rsidRPr="00C50F4A">
        <w:rPr>
          <w:rFonts w:asciiTheme="minorHAnsi" w:hAnsiTheme="minorHAnsi" w:cstheme="minorHAnsi"/>
          <w:b/>
          <w:sz w:val="16"/>
          <w:szCs w:val="16"/>
        </w:rPr>
        <w:t>III.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Laboratorní vyšetření</w:t>
      </w:r>
    </w:p>
    <w:p w:rsidR="00C50F4A" w:rsidRPr="00C50F4A" w:rsidRDefault="00C50F4A" w:rsidP="00C50F4A">
      <w:pPr>
        <w:spacing w:after="0" w:line="240" w:lineRule="auto"/>
        <w:jc w:val="both"/>
        <w:rPr>
          <w:rFonts w:cstheme="minorHAnsi"/>
          <w:bCs/>
          <w:color w:val="000000"/>
          <w:sz w:val="16"/>
          <w:szCs w:val="16"/>
        </w:rPr>
      </w:pPr>
      <w:r w:rsidRPr="00C50F4A">
        <w:rPr>
          <w:rFonts w:cstheme="minorHAnsi"/>
          <w:sz w:val="16"/>
          <w:szCs w:val="16"/>
        </w:rPr>
        <w:t xml:space="preserve">Pravidla pro laboratorní vyšetření vychází zejména z Národní strategie testování nemoci COVID-19, </w:t>
      </w:r>
      <w:r w:rsidRPr="00C50F4A">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pStyle w:val="Default"/>
        <w:jc w:val="both"/>
        <w:rPr>
          <w:rFonts w:asciiTheme="minorHAnsi" w:eastAsia="Calibri" w:hAnsiTheme="minorHAnsi" w:cstheme="minorHAnsi"/>
          <w:color w:val="auto"/>
          <w:sz w:val="16"/>
          <w:szCs w:val="16"/>
          <w:lang w:eastAsia="cs-CZ"/>
        </w:rPr>
      </w:pPr>
    </w:p>
    <w:p w:rsidR="00C50F4A" w:rsidRPr="00C50F4A" w:rsidRDefault="00C50F4A" w:rsidP="00C50F4A">
      <w:pPr>
        <w:pStyle w:val="Default"/>
        <w:jc w:val="both"/>
        <w:rPr>
          <w:rStyle w:val="Hypertextovodkaz"/>
          <w:rFonts w:asciiTheme="minorHAnsi" w:hAnsiTheme="minorHAnsi" w:cstheme="minorHAnsi"/>
          <w:sz w:val="16"/>
          <w:szCs w:val="16"/>
        </w:rPr>
      </w:pPr>
      <w:r w:rsidRPr="00C50F4A">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p>
    <w:p w:rsidR="00C50F4A" w:rsidRPr="00C50F4A" w:rsidRDefault="00C50F4A" w:rsidP="00C50F4A">
      <w:pPr>
        <w:pStyle w:val="Default"/>
        <w:jc w:val="both"/>
        <w:rPr>
          <w:rStyle w:val="Hypertextovodkaz"/>
          <w:rFonts w:asciiTheme="minorHAnsi" w:hAnsiTheme="minorHAnsi" w:cstheme="minorHAnsi"/>
          <w:b/>
          <w:color w:val="auto"/>
          <w:sz w:val="16"/>
          <w:szCs w:val="16"/>
        </w:rPr>
      </w:pPr>
      <w:hyperlink r:id="rId18" w:history="1">
        <w:r w:rsidRPr="00C50F4A">
          <w:rPr>
            <w:rStyle w:val="Hypertextovodkaz"/>
            <w:rFonts w:asciiTheme="minorHAnsi" w:hAnsiTheme="minorHAnsi" w:cstheme="minorHAnsi"/>
            <w:b/>
            <w:sz w:val="16"/>
            <w:szCs w:val="16"/>
          </w:rPr>
          <w:t>http://www.szu.cz/tema/prevence/laboratorni-vysetrovani-puvodce-covid-19-1</w:t>
        </w:r>
      </w:hyperlink>
    </w:p>
    <w:p w:rsidR="00C50F4A" w:rsidRPr="00C50F4A" w:rsidRDefault="00C50F4A" w:rsidP="00C50F4A">
      <w:pPr>
        <w:pStyle w:val="Default"/>
        <w:jc w:val="both"/>
        <w:rPr>
          <w:rStyle w:val="Hypertextovodkaz"/>
          <w:rFonts w:asciiTheme="minorHAnsi" w:hAnsiTheme="minorHAnsi" w:cstheme="minorHAnsi"/>
          <w:b/>
          <w:color w:val="auto"/>
          <w:sz w:val="16"/>
          <w:szCs w:val="16"/>
        </w:rPr>
      </w:pPr>
    </w:p>
    <w:p w:rsidR="00C50F4A" w:rsidRPr="00C50F4A" w:rsidRDefault="00C50F4A" w:rsidP="00C50F4A">
      <w:pPr>
        <w:pStyle w:val="Default"/>
        <w:jc w:val="both"/>
        <w:rPr>
          <w:rStyle w:val="Hypertextovodkaz"/>
          <w:rFonts w:asciiTheme="minorHAnsi" w:hAnsiTheme="minorHAnsi" w:cstheme="minorHAnsi"/>
          <w:b/>
          <w:color w:val="auto"/>
          <w:sz w:val="16"/>
          <w:szCs w:val="16"/>
        </w:rPr>
      </w:pPr>
      <w:r w:rsidRPr="00C50F4A">
        <w:rPr>
          <w:rStyle w:val="Hypertextovodkaz"/>
          <w:rFonts w:asciiTheme="minorHAnsi" w:hAnsiTheme="minorHAnsi" w:cstheme="minorHAnsi"/>
          <w:b/>
          <w:color w:val="auto"/>
          <w:sz w:val="16"/>
          <w:szCs w:val="16"/>
        </w:rPr>
        <w:t>Diagnostický (indikovaný) RT-PCR test</w:t>
      </w:r>
    </w:p>
    <w:p w:rsidR="00C50F4A" w:rsidRPr="00C50F4A" w:rsidRDefault="00C50F4A" w:rsidP="00C50F4A">
      <w:pPr>
        <w:pStyle w:val="Default"/>
        <w:jc w:val="both"/>
        <w:rPr>
          <w:rStyle w:val="Hypertextovodkaz"/>
          <w:rFonts w:asciiTheme="minorHAnsi" w:hAnsiTheme="minorHAnsi" w:cstheme="minorHAnsi"/>
          <w:sz w:val="16"/>
          <w:szCs w:val="16"/>
        </w:rPr>
      </w:pPr>
    </w:p>
    <w:p w:rsidR="00C50F4A" w:rsidRPr="00C50F4A" w:rsidRDefault="00C50F4A" w:rsidP="00C50F4A">
      <w:pPr>
        <w:spacing w:after="0" w:line="240" w:lineRule="auto"/>
        <w:jc w:val="both"/>
        <w:rPr>
          <w:rStyle w:val="Hypertextovodkaz"/>
          <w:rFonts w:cstheme="minorHAnsi"/>
          <w:color w:val="auto"/>
          <w:sz w:val="16"/>
          <w:szCs w:val="16"/>
          <w:u w:val="none"/>
        </w:rPr>
      </w:pPr>
      <w:r w:rsidRPr="00C50F4A">
        <w:rPr>
          <w:rStyle w:val="Hypertextovodkaz"/>
          <w:rFonts w:cstheme="minorHAnsi"/>
          <w:color w:val="auto"/>
          <w:sz w:val="16"/>
          <w:szCs w:val="16"/>
          <w:u w:val="none"/>
        </w:rPr>
        <w:t>1) Pro potřeby diagnostického testování</w:t>
      </w:r>
      <w:r w:rsidRPr="00C50F4A">
        <w:rPr>
          <w:rFonts w:cstheme="minorHAnsi"/>
          <w:sz w:val="16"/>
          <w:szCs w:val="16"/>
        </w:rPr>
        <w:t xml:space="preserve"> na onemocnění COVID-19 prostřednictvím RT-PCR testů </w:t>
      </w:r>
      <w:r w:rsidRPr="00C50F4A">
        <w:rPr>
          <w:rStyle w:val="Hypertextovodkaz"/>
          <w:rFonts w:cstheme="minorHAnsi"/>
          <w:color w:val="auto"/>
          <w:sz w:val="16"/>
          <w:szCs w:val="16"/>
          <w:u w:val="none"/>
        </w:rPr>
        <w:t xml:space="preserve">jsou vykazovány </w:t>
      </w:r>
      <w:r w:rsidRPr="00C50F4A">
        <w:rPr>
          <w:rStyle w:val="Hypertextovodkaz"/>
          <w:rFonts w:cstheme="minorHAnsi"/>
          <w:b/>
          <w:color w:val="auto"/>
          <w:sz w:val="16"/>
          <w:szCs w:val="16"/>
          <w:u w:val="none"/>
        </w:rPr>
        <w:t xml:space="preserve">výhradně </w:t>
      </w:r>
      <w:r w:rsidRPr="00C50F4A">
        <w:rPr>
          <w:rStyle w:val="Hypertextovodkaz"/>
          <w:rFonts w:cstheme="minorHAnsi"/>
          <w:color w:val="auto"/>
          <w:sz w:val="16"/>
          <w:szCs w:val="16"/>
          <w:u w:val="none"/>
        </w:rPr>
        <w:t xml:space="preserve">tyto zdravotní výkony: </w:t>
      </w:r>
    </w:p>
    <w:p w:rsidR="00C50F4A" w:rsidRPr="00C50F4A" w:rsidRDefault="00C50F4A" w:rsidP="00C50F4A">
      <w:pPr>
        <w:pStyle w:val="Odstavecseseznamem"/>
        <w:numPr>
          <w:ilvl w:val="0"/>
          <w:numId w:val="21"/>
        </w:numPr>
        <w:spacing w:line="240" w:lineRule="auto"/>
        <w:jc w:val="both"/>
        <w:rPr>
          <w:rFonts w:asciiTheme="minorHAnsi" w:eastAsia="Times New Roman" w:hAnsiTheme="minorHAnsi" w:cstheme="minorHAnsi"/>
          <w:sz w:val="16"/>
          <w:szCs w:val="16"/>
        </w:rPr>
      </w:pPr>
      <w:r w:rsidRPr="00C50F4A">
        <w:rPr>
          <w:rFonts w:asciiTheme="minorHAnsi" w:eastAsia="Times New Roman" w:hAnsiTheme="minorHAnsi" w:cstheme="minorHAnsi"/>
          <w:b/>
          <w:bCs/>
          <w:sz w:val="16"/>
          <w:szCs w:val="16"/>
        </w:rPr>
        <w:t>82</w:t>
      </w:r>
      <w:r w:rsidR="006B080E">
        <w:rPr>
          <w:rFonts w:asciiTheme="minorHAnsi" w:eastAsia="Times New Roman" w:hAnsiTheme="minorHAnsi" w:cstheme="minorHAnsi"/>
          <w:b/>
          <w:bCs/>
          <w:sz w:val="16"/>
          <w:szCs w:val="16"/>
        </w:rPr>
        <w:t xml:space="preserve"> </w:t>
      </w:r>
      <w:r w:rsidRPr="00C50F4A">
        <w:rPr>
          <w:rFonts w:asciiTheme="minorHAnsi" w:eastAsia="Times New Roman" w:hAnsiTheme="minorHAnsi" w:cstheme="minorHAnsi"/>
          <w:b/>
          <w:bCs/>
          <w:sz w:val="16"/>
          <w:szCs w:val="16"/>
        </w:rPr>
        <w:t xml:space="preserve">301 </w:t>
      </w:r>
      <w:r w:rsidRPr="00C50F4A">
        <w:rPr>
          <w:rFonts w:asciiTheme="minorHAnsi" w:eastAsia="Times New Roman" w:hAnsiTheme="minorHAnsi" w:cstheme="minorHAnsi"/>
          <w:bCs/>
          <w:sz w:val="16"/>
          <w:szCs w:val="16"/>
        </w:rPr>
        <w:t xml:space="preserve">- DETEKCE NUKLEOVÉ KYSELINY SARS-COV-2 POMOCÍ METODY PCR – VÝSLEDEK POZITIVNÍ </w:t>
      </w:r>
    </w:p>
    <w:p w:rsidR="00C50F4A" w:rsidRPr="00C50F4A" w:rsidRDefault="00C50F4A" w:rsidP="00C50F4A">
      <w:pPr>
        <w:pStyle w:val="Odstavecseseznamem"/>
        <w:numPr>
          <w:ilvl w:val="0"/>
          <w:numId w:val="21"/>
        </w:numPr>
        <w:spacing w:before="120" w:after="0" w:line="240" w:lineRule="auto"/>
        <w:jc w:val="both"/>
        <w:rPr>
          <w:rFonts w:asciiTheme="minorHAnsi" w:hAnsiTheme="minorHAnsi" w:cstheme="minorHAnsi"/>
          <w:sz w:val="16"/>
          <w:szCs w:val="16"/>
        </w:rPr>
      </w:pPr>
      <w:r w:rsidRPr="00C50F4A">
        <w:rPr>
          <w:rFonts w:asciiTheme="minorHAnsi" w:eastAsia="Times New Roman" w:hAnsiTheme="minorHAnsi" w:cstheme="minorHAnsi"/>
          <w:b/>
          <w:bCs/>
          <w:sz w:val="16"/>
          <w:szCs w:val="16"/>
        </w:rPr>
        <w:t>82</w:t>
      </w:r>
      <w:r w:rsidR="006B080E">
        <w:rPr>
          <w:rFonts w:asciiTheme="minorHAnsi" w:eastAsia="Times New Roman" w:hAnsiTheme="minorHAnsi" w:cstheme="minorHAnsi"/>
          <w:b/>
          <w:bCs/>
          <w:sz w:val="16"/>
          <w:szCs w:val="16"/>
        </w:rPr>
        <w:t xml:space="preserve"> </w:t>
      </w:r>
      <w:r w:rsidRPr="00C50F4A">
        <w:rPr>
          <w:rFonts w:asciiTheme="minorHAnsi" w:eastAsia="Times New Roman" w:hAnsiTheme="minorHAnsi" w:cstheme="minorHAnsi"/>
          <w:b/>
          <w:bCs/>
          <w:sz w:val="16"/>
          <w:szCs w:val="16"/>
        </w:rPr>
        <w:t>302</w:t>
      </w:r>
      <w:r w:rsidRPr="00C50F4A">
        <w:rPr>
          <w:rFonts w:asciiTheme="minorHAnsi" w:eastAsia="Times New Roman" w:hAnsiTheme="minorHAnsi" w:cstheme="minorHAnsi"/>
          <w:bCs/>
          <w:sz w:val="16"/>
          <w:szCs w:val="16"/>
        </w:rPr>
        <w:t xml:space="preserve"> - DETEKCE NUKLEOVÉ KYSELINY SARS-COV-2 POMOCÍ METODY PCR – VÝSLEDEK NEGATIVNÍ</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Pravidla pro vykazování provedených testů:</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jsou určeny pouze pro odb. 802, 801 nebo 816</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 1. 1. 2021 </w:t>
      </w:r>
      <w:r w:rsidRPr="00C50F4A">
        <w:rPr>
          <w:rFonts w:asciiTheme="minorHAnsi" w:hAnsiTheme="minorHAnsi" w:cstheme="minorHAnsi"/>
          <w:b/>
          <w:sz w:val="16"/>
          <w:szCs w:val="16"/>
        </w:rPr>
        <w:t>nejsou</w:t>
      </w:r>
      <w:r w:rsidRPr="00C50F4A">
        <w:rPr>
          <w:rFonts w:asciiTheme="minorHAnsi" w:hAnsiTheme="minorHAnsi" w:cstheme="minorHAnsi"/>
          <w:sz w:val="16"/>
          <w:szCs w:val="16"/>
        </w:rPr>
        <w:t xml:space="preserve"> v souvislosti s testováním na onemocnění COVID-19 </w:t>
      </w:r>
      <w:r w:rsidRPr="00C50F4A">
        <w:rPr>
          <w:rFonts w:asciiTheme="minorHAnsi" w:hAnsiTheme="minorHAnsi" w:cstheme="minorHAnsi"/>
          <w:b/>
          <w:sz w:val="16"/>
          <w:szCs w:val="16"/>
        </w:rPr>
        <w:t>hrazeny</w:t>
      </w:r>
      <w:r w:rsidRPr="00C50F4A">
        <w:rPr>
          <w:rFonts w:asciiTheme="minorHAnsi" w:hAnsiTheme="minorHAnsi" w:cstheme="minorHAnsi"/>
          <w:sz w:val="16"/>
          <w:szCs w:val="16"/>
        </w:rPr>
        <w:t xml:space="preserve"> 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které byly vykázány společně s diagnózou U07.1 nebo U69.75</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C50F4A">
        <w:rPr>
          <w:rFonts w:asciiTheme="minorHAnsi" w:hAnsiTheme="minorHAnsi" w:cstheme="minorHAnsi"/>
          <w:sz w:val="16"/>
          <w:szCs w:val="16"/>
        </w:rPr>
        <w:t>Now</w:t>
      </w:r>
      <w:proofErr w:type="spellEnd"/>
      <w:r w:rsidRPr="00C50F4A">
        <w:rPr>
          <w:rFonts w:asciiTheme="minorHAnsi" w:hAnsiTheme="minorHAnsi" w:cstheme="minorHAnsi"/>
          <w:sz w:val="16"/>
          <w:szCs w:val="16"/>
        </w:rPr>
        <w:t xml:space="preserve"> – metoda izotermické amplifikace jedné genové oblasti virového genomu SARS-CoV-2). Je-li při diagnostice SARS-CoV-2 použita metoda izotermické amplifikace, pak již nenásleduje konfirmace výsledku PCR metodou.</w:t>
      </w:r>
    </w:p>
    <w:p w:rsidR="00C50F4A" w:rsidRPr="00C50F4A" w:rsidRDefault="00C50F4A" w:rsidP="00C50F4A">
      <w:pPr>
        <w:rPr>
          <w:rFonts w:cstheme="minorHAnsi"/>
          <w:sz w:val="16"/>
          <w:szCs w:val="16"/>
        </w:rPr>
      </w:pPr>
    </w:p>
    <w:p w:rsidR="00C50F4A" w:rsidRPr="00C50F4A" w:rsidRDefault="00C50F4A" w:rsidP="00C50F4A">
      <w:pPr>
        <w:pStyle w:val="Odstavecseseznamem"/>
        <w:numPr>
          <w:ilvl w:val="0"/>
          <w:numId w:val="34"/>
        </w:numPr>
        <w:spacing w:after="0" w:line="240" w:lineRule="auto"/>
        <w:ind w:left="284" w:hanging="284"/>
        <w:jc w:val="both"/>
        <w:rPr>
          <w:rFonts w:asciiTheme="minorHAnsi" w:hAnsiTheme="minorHAnsi" w:cstheme="minorHAnsi"/>
          <w:b/>
          <w:sz w:val="16"/>
          <w:szCs w:val="16"/>
        </w:rPr>
      </w:pPr>
      <w:r w:rsidRPr="00C50F4A">
        <w:rPr>
          <w:rFonts w:asciiTheme="minorHAnsi" w:hAnsiTheme="minorHAnsi" w:cstheme="minorHAnsi"/>
          <w:sz w:val="16"/>
          <w:szCs w:val="16"/>
        </w:rPr>
        <w:t xml:space="preserve">V případě, že oprávněná laboratoř provádí molekulární </w:t>
      </w:r>
      <w:proofErr w:type="spellStart"/>
      <w:r w:rsidRPr="00C50F4A">
        <w:rPr>
          <w:rFonts w:asciiTheme="minorHAnsi" w:hAnsiTheme="minorHAnsi" w:cstheme="minorHAnsi"/>
          <w:sz w:val="16"/>
          <w:szCs w:val="16"/>
        </w:rPr>
        <w:t>surveillance</w:t>
      </w:r>
      <w:proofErr w:type="spellEnd"/>
      <w:r w:rsidRPr="00C50F4A">
        <w:rPr>
          <w:rFonts w:asciiTheme="minorHAnsi" w:hAnsiTheme="minorHAnsi" w:cstheme="minorHAnsi"/>
          <w:sz w:val="16"/>
          <w:szCs w:val="16"/>
        </w:rPr>
        <w:t xml:space="preserve"> SARS-CoV-2 na principu sledování variant klíčových mutací ve druhé PCR reakci, která následuje </w:t>
      </w:r>
      <w:r w:rsidRPr="00C50F4A">
        <w:rPr>
          <w:rFonts w:asciiTheme="minorHAnsi" w:hAnsiTheme="minorHAnsi" w:cstheme="minorHAnsi"/>
          <w:b/>
          <w:sz w:val="16"/>
          <w:szCs w:val="16"/>
        </w:rPr>
        <w:t>po zjištění pozitivity</w:t>
      </w:r>
      <w:r w:rsidRPr="00C50F4A">
        <w:rPr>
          <w:rFonts w:asciiTheme="minorHAnsi" w:hAnsiTheme="minorHAnsi" w:cstheme="minorHAnsi"/>
          <w:sz w:val="16"/>
          <w:szCs w:val="16"/>
        </w:rPr>
        <w:t xml:space="preserve"> SARS-CoV-2 (82301 v případě diagnostického PCR, popř.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351 v případě screeningového PCR), kdy klinicky či epidemiologicky významné mutace SARS-CoV-2  stanoví MZ ČR svým Mimořádným opatřením, tak, je umožněno za účelem prokázání mutací vykázat výkon</w:t>
      </w:r>
      <w:r w:rsidRPr="00C50F4A">
        <w:rPr>
          <w:rFonts w:asciiTheme="minorHAnsi" w:hAnsiTheme="minorHAnsi" w:cstheme="minorHAnsi"/>
          <w:b/>
          <w:sz w:val="16"/>
          <w:szCs w:val="16"/>
        </w:rPr>
        <w:t xml:space="preserve"> 82</w:t>
      </w:r>
      <w:r w:rsidR="00C032BA">
        <w:rPr>
          <w:rFonts w:asciiTheme="minorHAnsi" w:hAnsiTheme="minorHAnsi" w:cstheme="minorHAnsi"/>
          <w:b/>
          <w:sz w:val="16"/>
          <w:szCs w:val="16"/>
        </w:rPr>
        <w:t xml:space="preserve"> </w:t>
      </w:r>
      <w:r w:rsidRPr="00C50F4A">
        <w:rPr>
          <w:rFonts w:asciiTheme="minorHAnsi" w:hAnsiTheme="minorHAnsi" w:cstheme="minorHAnsi"/>
          <w:b/>
          <w:sz w:val="16"/>
          <w:szCs w:val="16"/>
        </w:rPr>
        <w:t xml:space="preserve">304 - SCREENING POZITIVNÍHO VZORKU NA PŘÍTOMNOST VÝZNAMNÝCH MUTACÍ SARS-COV-2 POMOCÍ METODY REAL TIME PCR </w:t>
      </w:r>
      <w:r w:rsidRPr="00C50F4A">
        <w:rPr>
          <w:rFonts w:asciiTheme="minorHAnsi" w:hAnsiTheme="minorHAnsi" w:cstheme="minorHAnsi"/>
          <w:sz w:val="16"/>
          <w:szCs w:val="16"/>
        </w:rPr>
        <w:t>(tzv. „diskriminační PCR“).</w:t>
      </w:r>
    </w:p>
    <w:p w:rsidR="00C50F4A" w:rsidRPr="00C50F4A" w:rsidRDefault="00C50F4A" w:rsidP="00C50F4A">
      <w:pPr>
        <w:spacing w:after="0" w:line="240" w:lineRule="auto"/>
        <w:ind w:firstLine="284"/>
        <w:jc w:val="both"/>
        <w:rPr>
          <w:rFonts w:cstheme="minorHAnsi"/>
          <w:sz w:val="16"/>
          <w:szCs w:val="16"/>
        </w:rPr>
      </w:pPr>
      <w:r w:rsidRPr="00C50F4A">
        <w:rPr>
          <w:rFonts w:cstheme="minorHAnsi"/>
          <w:sz w:val="16"/>
          <w:szCs w:val="16"/>
        </w:rPr>
        <w:t>Pravidla pro vykazování výkonu:</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se vykazuje v návaznosti na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301, popř.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351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nelze vykazovat s výkony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041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bezpodmínečně musí být provedeno hlášení výsledků diskriminačního testu pro sledované mutace do ISIN (hlásí se negativní i pozitivní výsledky)</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bookmarkStart w:id="10" w:name="_Hlk88716789"/>
      <w:r w:rsidRPr="00C50F4A">
        <w:rPr>
          <w:rFonts w:asciiTheme="minorHAnsi" w:eastAsia="Times New Roman" w:hAnsiTheme="minorHAnsi" w:cstheme="minorHAnsi"/>
          <w:sz w:val="16"/>
          <w:szCs w:val="16"/>
        </w:rPr>
        <w:t xml:space="preserve">v souladu s aktualizací Mimořádného opatření MZ ČR s účinností od 26. 12. </w:t>
      </w:r>
      <w:proofErr w:type="gramStart"/>
      <w:r w:rsidRPr="00C50F4A">
        <w:rPr>
          <w:rFonts w:asciiTheme="minorHAnsi" w:eastAsia="Times New Roman" w:hAnsiTheme="minorHAnsi" w:cstheme="minorHAnsi"/>
          <w:sz w:val="16"/>
          <w:szCs w:val="16"/>
        </w:rPr>
        <w:t xml:space="preserve">2021 </w:t>
      </w:r>
      <w:r w:rsidRPr="00C50F4A">
        <w:rPr>
          <w:rFonts w:asciiTheme="minorHAnsi" w:hAnsiTheme="minorHAnsi" w:cstheme="minorHAnsi"/>
          <w:sz w:val="16"/>
          <w:szCs w:val="16"/>
        </w:rPr>
        <w:t xml:space="preserve"> se</w:t>
      </w:r>
      <w:proofErr w:type="gramEnd"/>
      <w:r w:rsidRPr="00C50F4A">
        <w:rPr>
          <w:rFonts w:asciiTheme="minorHAnsi" w:hAnsiTheme="minorHAnsi" w:cstheme="minorHAnsi"/>
          <w:sz w:val="16"/>
          <w:szCs w:val="16"/>
        </w:rPr>
        <w:t xml:space="preserve"> provádí diskriminační RT-PCR vyšetření všech biologických vzorků pozitivních na přítomnost viru SARS-CoV-2, u kterých bylo na žádance uvedeno, že se jedná o osobu s klinickými příznaky onemocnění COVID-19.</w:t>
      </w:r>
    </w:p>
    <w:bookmarkEnd w:id="10"/>
    <w:p w:rsidR="00C50F4A" w:rsidRPr="00C50F4A" w:rsidRDefault="00C50F4A" w:rsidP="00C50F4A">
      <w:pPr>
        <w:spacing w:after="0" w:line="240" w:lineRule="auto"/>
        <w:rPr>
          <w:rFonts w:cstheme="minorHAnsi"/>
          <w:sz w:val="16"/>
          <w:szCs w:val="16"/>
        </w:rPr>
      </w:pPr>
    </w:p>
    <w:p w:rsidR="00C50F4A" w:rsidRPr="00C50F4A" w:rsidRDefault="00C50F4A" w:rsidP="00C50F4A">
      <w:pPr>
        <w:spacing w:after="0" w:line="240" w:lineRule="auto"/>
        <w:jc w:val="both"/>
        <w:rPr>
          <w:rFonts w:cstheme="minorHAnsi"/>
          <w:sz w:val="16"/>
          <w:szCs w:val="16"/>
        </w:rPr>
      </w:pPr>
      <w:bookmarkStart w:id="11" w:name="_Hlk60906699"/>
      <w:r w:rsidRPr="00C50F4A">
        <w:rPr>
          <w:rFonts w:cstheme="minorHAnsi"/>
          <w:sz w:val="16"/>
          <w:szCs w:val="16"/>
        </w:rPr>
        <w:t xml:space="preserve">3) </w:t>
      </w:r>
      <w:r w:rsidRPr="00C50F4A">
        <w:rPr>
          <w:rFonts w:cstheme="minorHAnsi"/>
          <w:sz w:val="16"/>
          <w:szCs w:val="16"/>
          <w:u w:val="single"/>
        </w:rPr>
        <w:t>Smluvní politika</w:t>
      </w:r>
      <w:r w:rsidRPr="00C50F4A">
        <w:rPr>
          <w:rFonts w:cstheme="minorHAnsi"/>
          <w:sz w:val="16"/>
          <w:szCs w:val="16"/>
        </w:rPr>
        <w:t xml:space="preserve"> u oprávněných laboratoří a </w:t>
      </w:r>
      <w:r w:rsidRPr="00C50F4A">
        <w:rPr>
          <w:rFonts w:cstheme="minorHAnsi"/>
          <w:sz w:val="16"/>
          <w:szCs w:val="16"/>
          <w:u w:val="single"/>
        </w:rPr>
        <w:t>úhradové podmínky</w:t>
      </w:r>
      <w:r w:rsidRPr="00C50F4A">
        <w:rPr>
          <w:rFonts w:cstheme="minorHAnsi"/>
          <w:sz w:val="16"/>
          <w:szCs w:val="16"/>
        </w:rPr>
        <w:t xml:space="preserve"> pro datum provedení výkonů od 1. 1. 2022 do 31.12.2022: </w:t>
      </w:r>
    </w:p>
    <w:p w:rsidR="00C50F4A" w:rsidRPr="00C50F4A" w:rsidRDefault="00C50F4A" w:rsidP="00C50F4A">
      <w:pPr>
        <w:spacing w:after="0" w:line="240" w:lineRule="auto"/>
        <w:rPr>
          <w:rFonts w:cstheme="minorHAnsi"/>
          <w:b/>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u w:val="single"/>
        </w:rPr>
        <w:t xml:space="preserve">Smluvní poskytovatel zdravotních služeb (oprávněná laboratoř) se smluvní odb. 802/801/816 </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eastAsia="Times New Roman" w:hAnsiTheme="minorHAnsi" w:cstheme="minorHAnsi"/>
          <w:sz w:val="16"/>
          <w:szCs w:val="16"/>
          <w:u w:val="single"/>
        </w:rPr>
        <w:t>Smluvní politika</w:t>
      </w:r>
      <w:r w:rsidRPr="00C50F4A">
        <w:rPr>
          <w:rFonts w:asciiTheme="minorHAnsi" w:eastAsia="Times New Roman" w:hAnsiTheme="minorHAnsi" w:cstheme="minorHAnsi"/>
          <w:sz w:val="16"/>
          <w:szCs w:val="16"/>
        </w:rPr>
        <w:t xml:space="preserve">: výkony </w:t>
      </w:r>
      <w:r w:rsidRPr="00C50F4A">
        <w:rPr>
          <w:rFonts w:asciiTheme="minorHAnsi" w:hAnsiTheme="minorHAnsi" w:cstheme="minorHAnsi"/>
          <w:sz w:val="16"/>
          <w:szCs w:val="16"/>
        </w:rPr>
        <w:t>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w:t>
      </w:r>
      <w:r w:rsidRPr="00C50F4A">
        <w:rPr>
          <w:rFonts w:asciiTheme="minorHAnsi" w:eastAsia="Times New Roman" w:hAnsiTheme="minorHAnsi" w:cstheme="minorHAnsi"/>
          <w:sz w:val="16"/>
          <w:szCs w:val="16"/>
        </w:rPr>
        <w:t xml:space="preserve">nasmlouvány pod odb. 802/801/816; </w:t>
      </w:r>
      <w:r w:rsidRPr="00C50F4A">
        <w:rPr>
          <w:rFonts w:asciiTheme="minorHAnsi" w:hAnsiTheme="minorHAnsi" w:cstheme="minorHAnsi"/>
          <w:sz w:val="16"/>
          <w:szCs w:val="16"/>
        </w:rPr>
        <w:t xml:space="preserve">poskytovatel zařazený na seznam oprávněných laboratoří se s žádostí o nasmlouvání zdravotních výkonů obrátí na pobočku </w:t>
      </w:r>
      <w:r w:rsidR="00BA0CD8">
        <w:rPr>
          <w:rFonts w:asciiTheme="minorHAnsi" w:hAnsiTheme="minorHAnsi" w:cstheme="minorHAnsi"/>
          <w:sz w:val="16"/>
          <w:szCs w:val="16"/>
        </w:rPr>
        <w:t>ZPŠ.</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hAnsiTheme="minorHAnsi" w:cstheme="minorHAnsi"/>
          <w:sz w:val="16"/>
          <w:szCs w:val="16"/>
          <w:u w:val="single"/>
        </w:rPr>
        <w:t>Úhradové podmínky</w:t>
      </w:r>
      <w:r w:rsidRPr="00C50F4A">
        <w:rPr>
          <w:rFonts w:asciiTheme="minorHAnsi" w:hAnsiTheme="minorHAnsi" w:cstheme="minorHAnsi"/>
          <w:sz w:val="16"/>
          <w:szCs w:val="16"/>
        </w:rPr>
        <w:t>: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VZP ČR u oprávněných laboratoří (viz výše uvedené webové stránky Státního zdravotního ústavu) uhradí provedené PCR pro testování COVID-19 vykázané výkony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w:t>
      </w:r>
      <w:r w:rsidRPr="00C50F4A">
        <w:rPr>
          <w:rFonts w:asciiTheme="minorHAnsi" w:hAnsiTheme="minorHAnsi" w:cstheme="minorHAnsi"/>
          <w:b/>
          <w:sz w:val="16"/>
          <w:szCs w:val="16"/>
        </w:rPr>
        <w:t>výkonově</w:t>
      </w:r>
      <w:r w:rsidRPr="00C50F4A">
        <w:rPr>
          <w:rFonts w:asciiTheme="minorHAnsi" w:hAnsiTheme="minorHAnsi" w:cstheme="minorHAnsi"/>
          <w:sz w:val="16"/>
          <w:szCs w:val="16"/>
        </w:rPr>
        <w:t>:</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eastAsia="Times New Roman" w:hAnsiTheme="minorHAnsi" w:cstheme="minorHAnsi"/>
          <w:sz w:val="16"/>
          <w:szCs w:val="16"/>
        </w:rPr>
        <w:t xml:space="preserve">výkony </w:t>
      </w:r>
      <w:r w:rsidRPr="00C50F4A">
        <w:rPr>
          <w:rFonts w:asciiTheme="minorHAnsi" w:hAnsiTheme="minorHAnsi" w:cstheme="minorHAnsi"/>
          <w:sz w:val="16"/>
          <w:szCs w:val="16"/>
        </w:rPr>
        <w:t>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budou hrazeny s hodnotou bodu ve výši </w:t>
      </w:r>
      <w:r w:rsidRPr="003A29C8">
        <w:rPr>
          <w:rFonts w:asciiTheme="minorHAnsi" w:hAnsiTheme="minorHAnsi" w:cstheme="minorHAnsi"/>
          <w:sz w:val="16"/>
          <w:szCs w:val="16"/>
        </w:rPr>
        <w:t>1,05 Kč</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výkony 82301 a 82302 a 82304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spacing w:after="0" w:line="240" w:lineRule="auto"/>
        <w:jc w:val="both"/>
        <w:rPr>
          <w:rFonts w:eastAsia="Times New Roman" w:cstheme="minorHAnsi"/>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rPr>
        <w:t xml:space="preserve"> </w:t>
      </w:r>
      <w:r w:rsidRPr="00C50F4A">
        <w:rPr>
          <w:rFonts w:asciiTheme="minorHAnsi" w:eastAsia="Times New Roman" w:hAnsiTheme="minorHAnsi" w:cstheme="minorHAnsi"/>
          <w:sz w:val="16"/>
          <w:szCs w:val="16"/>
          <w:u w:val="single"/>
        </w:rPr>
        <w:t>Nesmluvní poskytovatel zdravotních služeb (oprávněná laboratoř)</w:t>
      </w:r>
    </w:p>
    <w:bookmarkEnd w:id="11"/>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nesmluvním poskytovatelem je poskytovatel, který nemá uzavřenou žádnou smlouvu o poskytování a úhradě hrazených služeb s VZP ČR </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zařazený na seznam oprávněných laboratoří (viz výše uvedené webové stránky Státního zdravotního ústavu) se může obrátit s žádostí o přidělení nesmluvního identifikačního čísla zařízení (IČZ) na místě příslušnou regionální pobočku VZP ČR, která následně sdělí poskytovateli přidělené IČZ a identifikační číslo pracoviště (IČP)</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doloží oprávnění k poskytování zdravotních služeb v odb. 802, 801 nebo 816</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 případě, že nesmluvnímu poskytovateli již v minulosti IČZ a IČP bylo přiděleno a doposud ZP žádné dávky nevykazoval (např. v rámci nutné a neodkladné péče), je nutné se před vykázáním dávek obrátit na </w:t>
      </w:r>
      <w:r w:rsidR="00BA0CD8">
        <w:rPr>
          <w:rFonts w:asciiTheme="minorHAnsi" w:hAnsiTheme="minorHAnsi" w:cstheme="minorHAnsi"/>
          <w:sz w:val="16"/>
          <w:szCs w:val="16"/>
        </w:rPr>
        <w:t>ZPŠ</w:t>
      </w:r>
      <w:r w:rsidRPr="00C50F4A">
        <w:rPr>
          <w:rFonts w:asciiTheme="minorHAnsi" w:hAnsiTheme="minorHAnsi" w:cstheme="minorHAnsi"/>
          <w:sz w:val="16"/>
          <w:szCs w:val="16"/>
        </w:rPr>
        <w:t>, která nesmluvnímu poskytovateli v IS VZP ČR vykazování dávek umožní</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poskytovateli je umožněno pod přiděleným IČZ a IČP zdravotní pojišťovně vykazovat výkony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 výkony budou nasmlouvány do 31. 12. 2022</w:t>
      </w:r>
    </w:p>
    <w:p w:rsidR="00C50F4A" w:rsidRPr="00A93734"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 přechodnou dobu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 VZP ČR připravena uhradit tyto výkony jako smluvním poskytovatelům (viz cenový předpis Věstník MZ  13/2021 - „</w:t>
      </w:r>
      <w:r w:rsidRPr="00C50F4A">
        <w:rPr>
          <w:rFonts w:asciiTheme="minorHAnsi" w:hAnsiTheme="minorHAnsi" w:cstheme="minorHAnsi"/>
          <w:i/>
          <w:sz w:val="16"/>
          <w:szCs w:val="16"/>
        </w:rPr>
        <w:t xml:space="preserve">Jde-li </w:t>
      </w:r>
      <w:r w:rsidRPr="00A93734">
        <w:rPr>
          <w:rFonts w:asciiTheme="minorHAnsi" w:hAnsiTheme="minorHAnsi" w:cstheme="minorHAnsi"/>
          <w:i/>
          <w:sz w:val="16"/>
          <w:szCs w:val="16"/>
        </w:rPr>
        <w:t>o zdravotní služby, které byly zdravotní pojišťovně vykázány s hlavní nebo vedlejší diagnózou U07.1 – COVID-19 nebo U69.75 – Podezření na COVID-19, stanoví se maximální cena bodu ve výši 100 % hodnoty bodu stanovené ve vyhlášce č. 396/2021Sb.</w:t>
      </w:r>
      <w:r w:rsidRPr="00A93734">
        <w:rPr>
          <w:rFonts w:asciiTheme="minorHAnsi" w:hAnsiTheme="minorHAnsi" w:cstheme="minorHAnsi"/>
          <w:sz w:val="16"/>
          <w:szCs w:val="16"/>
        </w:rPr>
        <w:t>“)</w:t>
      </w:r>
    </w:p>
    <w:p w:rsidR="00C50F4A" w:rsidRPr="00A93734" w:rsidRDefault="00C50F4A" w:rsidP="007961EF">
      <w:pPr>
        <w:pStyle w:val="Odstavecseseznamem"/>
        <w:numPr>
          <w:ilvl w:val="0"/>
          <w:numId w:val="42"/>
        </w:numPr>
        <w:spacing w:after="0" w:line="240" w:lineRule="auto"/>
        <w:jc w:val="both"/>
        <w:rPr>
          <w:rFonts w:asciiTheme="minorHAnsi" w:eastAsia="Times New Roman" w:hAnsiTheme="minorHAnsi" w:cstheme="minorHAnsi"/>
          <w:sz w:val="16"/>
          <w:szCs w:val="16"/>
        </w:rPr>
      </w:pPr>
      <w:r w:rsidRPr="00A93734">
        <w:rPr>
          <w:rFonts w:asciiTheme="minorHAnsi" w:eastAsia="Times New Roman" w:hAnsiTheme="minorHAnsi" w:cstheme="minorHAnsi"/>
          <w:sz w:val="16"/>
          <w:szCs w:val="16"/>
        </w:rPr>
        <w:t xml:space="preserve">výkony </w:t>
      </w:r>
      <w:r w:rsidRPr="00A93734">
        <w:rPr>
          <w:rFonts w:asciiTheme="minorHAnsi" w:hAnsiTheme="minorHAnsi" w:cstheme="minorHAnsi"/>
          <w:sz w:val="16"/>
          <w:szCs w:val="16"/>
        </w:rPr>
        <w:t>82</w:t>
      </w:r>
      <w:r w:rsidR="003A29C8">
        <w:rPr>
          <w:rFonts w:asciiTheme="minorHAnsi" w:hAnsiTheme="minorHAnsi" w:cstheme="minorHAnsi"/>
          <w:sz w:val="16"/>
          <w:szCs w:val="16"/>
        </w:rPr>
        <w:t xml:space="preserve"> </w:t>
      </w:r>
      <w:r w:rsidRPr="00A93734">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A93734">
        <w:rPr>
          <w:rFonts w:asciiTheme="minorHAnsi" w:hAnsiTheme="minorHAnsi" w:cstheme="minorHAnsi"/>
          <w:sz w:val="16"/>
          <w:szCs w:val="16"/>
        </w:rPr>
        <w:t>302 a 82304 budou hrazeny s hodnotou bodu ve výši 1,05 Kč</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A93734">
        <w:rPr>
          <w:rFonts w:asciiTheme="minorHAnsi" w:hAnsiTheme="minorHAnsi" w:cstheme="minorHAnsi"/>
          <w:sz w:val="16"/>
          <w:szCs w:val="16"/>
        </w:rPr>
        <w:t xml:space="preserve">výkony </w:t>
      </w:r>
      <w:r w:rsidRPr="00C50F4A">
        <w:rPr>
          <w:rFonts w:asciiTheme="minorHAnsi" w:hAnsiTheme="minorHAnsi" w:cstheme="minorHAnsi"/>
          <w:sz w:val="16"/>
          <w:szCs w:val="16"/>
        </w:rPr>
        <w:t>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bookmarkStart w:id="12" w:name="_Hlk91744414"/>
      <w:r w:rsidRPr="00C50F4A">
        <w:rPr>
          <w:rFonts w:asciiTheme="minorHAnsi" w:hAnsiTheme="minorHAnsi" w:cstheme="minorHAnsi"/>
          <w:sz w:val="16"/>
          <w:szCs w:val="16"/>
        </w:rPr>
        <w:t xml:space="preserve">nesmluvní oprávněné laboratoři bude přeloženo k podpisu čestné prohlášení </w:t>
      </w:r>
    </w:p>
    <w:p w:rsidR="00C50F4A" w:rsidRPr="00C50F4A" w:rsidRDefault="00C50F4A" w:rsidP="00C50F4A">
      <w:pPr>
        <w:spacing w:after="0" w:line="240" w:lineRule="auto"/>
        <w:jc w:val="both"/>
        <w:rPr>
          <w:rFonts w:cstheme="minorHAnsi"/>
          <w:sz w:val="16"/>
          <w:szCs w:val="16"/>
        </w:rPr>
      </w:pPr>
    </w:p>
    <w:bookmarkEnd w:id="12"/>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Odstavecseseznamem"/>
        <w:numPr>
          <w:ilvl w:val="0"/>
          <w:numId w:val="37"/>
        </w:numPr>
        <w:tabs>
          <w:tab w:val="left" w:pos="426"/>
        </w:tabs>
        <w:spacing w:after="0" w:line="240" w:lineRule="auto"/>
        <w:ind w:left="426" w:hanging="426"/>
        <w:jc w:val="both"/>
        <w:rPr>
          <w:rFonts w:asciiTheme="minorHAnsi" w:hAnsiTheme="minorHAnsi" w:cstheme="minorHAnsi"/>
          <w:bCs/>
          <w:sz w:val="16"/>
          <w:szCs w:val="16"/>
        </w:rPr>
      </w:pPr>
      <w:r w:rsidRPr="00C50F4A">
        <w:rPr>
          <w:rFonts w:asciiTheme="minorHAnsi" w:hAnsiTheme="minorHAnsi" w:cstheme="minorHAnsi"/>
          <w:bCs/>
          <w:sz w:val="16"/>
          <w:szCs w:val="16"/>
        </w:rPr>
        <w:t>Stanovení protilátek</w:t>
      </w:r>
    </w:p>
    <w:p w:rsidR="00C50F4A" w:rsidRPr="00C50F4A" w:rsidRDefault="00C50F4A" w:rsidP="00C50F4A">
      <w:pPr>
        <w:pStyle w:val="Default"/>
        <w:jc w:val="both"/>
        <w:rPr>
          <w:rFonts w:asciiTheme="minorHAnsi" w:hAnsiTheme="minorHAnsi" w:cstheme="minorHAnsi"/>
          <w:sz w:val="16"/>
          <w:szCs w:val="16"/>
        </w:rPr>
      </w:pPr>
      <w:r w:rsidRPr="00C50F4A">
        <w:rPr>
          <w:rFonts w:asciiTheme="minorHAnsi" w:hAnsiTheme="minorHAnsi" w:cstheme="minorHAnsi"/>
          <w:sz w:val="16"/>
          <w:szCs w:val="16"/>
        </w:rPr>
        <w:t xml:space="preserve">Stanovení protilátek – chemiluminiscenční metoda – kvantitativní serologický test (ELISA) je prováděno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z důvodu serologické a epidemiologické diagnostiky pouze u dárců rekonvalescentní plazmy (indikuje infektolog nebo hematolog)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v </w:t>
      </w:r>
      <w:r w:rsidRPr="00C50F4A">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color w:val="auto"/>
          <w:sz w:val="16"/>
          <w:szCs w:val="16"/>
        </w:rPr>
        <w:t>v případě diferenciální diagnostiky covid</w:t>
      </w:r>
      <w:bookmarkStart w:id="13" w:name="_GoBack"/>
      <w:bookmarkEnd w:id="13"/>
      <w:r w:rsidRPr="00C50F4A">
        <w:rPr>
          <w:rFonts w:asciiTheme="minorHAnsi" w:hAnsiTheme="minorHAnsi" w:cstheme="minorHAnsi"/>
          <w:color w:val="auto"/>
          <w:sz w:val="16"/>
          <w:szCs w:val="16"/>
        </w:rPr>
        <w:t xml:space="preserve"> nebo postcovid pnemumonie (indikuje lékař akutní lůžkové péče a vybraných odborností – anesteziolog, internista, infektolog, pneumolog)</w:t>
      </w:r>
    </w:p>
    <w:p w:rsidR="00C50F4A" w:rsidRPr="00C50F4A" w:rsidRDefault="00C50F4A" w:rsidP="00C50F4A">
      <w:pPr>
        <w:pStyle w:val="Default"/>
        <w:numPr>
          <w:ilvl w:val="0"/>
          <w:numId w:val="38"/>
        </w:numPr>
        <w:jc w:val="both"/>
        <w:rPr>
          <w:rFonts w:asciiTheme="minorHAnsi" w:hAnsiTheme="minorHAnsi" w:cstheme="minorHAnsi"/>
          <w:color w:val="auto"/>
          <w:sz w:val="16"/>
          <w:szCs w:val="16"/>
        </w:rPr>
      </w:pPr>
      <w:r w:rsidRPr="00C50F4A">
        <w:rPr>
          <w:rFonts w:asciiTheme="minorHAnsi" w:hAnsiTheme="minorHAnsi" w:cstheme="minorHAnsi"/>
          <w:color w:val="auto"/>
          <w:sz w:val="16"/>
          <w:szCs w:val="16"/>
        </w:rPr>
        <w:t xml:space="preserve">v případě diagnózy U10.9 - Multisystémový zánětlivý syndrom související s onemocněním COVID-19 u dětí (indikuje lékař akutní lůžkové péče v odb. dětské lékařství) </w:t>
      </w: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AC7BC8">
      <w:pPr>
        <w:spacing w:after="0" w:line="240" w:lineRule="auto"/>
        <w:rPr>
          <w:rStyle w:val="Hypertextovodkaz"/>
          <w:rFonts w:cstheme="minorHAnsi"/>
          <w:sz w:val="16"/>
          <w:szCs w:val="16"/>
        </w:rPr>
      </w:pPr>
      <w:r w:rsidRPr="00C50F4A">
        <w:rPr>
          <w:rFonts w:cstheme="minorHAnsi"/>
          <w:sz w:val="16"/>
          <w:szCs w:val="16"/>
        </w:rPr>
        <w:t>Vyšetření je vykazováno výkonem „</w:t>
      </w:r>
      <w:r w:rsidRPr="00C50F4A">
        <w:rPr>
          <w:rFonts w:cstheme="minorHAnsi"/>
          <w:i/>
          <w:sz w:val="16"/>
          <w:szCs w:val="16"/>
        </w:rPr>
        <w:t>82</w:t>
      </w:r>
      <w:r w:rsidR="00AC7BC8">
        <w:rPr>
          <w:rFonts w:cstheme="minorHAnsi"/>
          <w:i/>
          <w:sz w:val="16"/>
          <w:szCs w:val="16"/>
        </w:rPr>
        <w:t xml:space="preserve"> </w:t>
      </w:r>
      <w:r w:rsidRPr="00C50F4A">
        <w:rPr>
          <w:rFonts w:cstheme="minorHAnsi"/>
          <w:i/>
          <w:sz w:val="16"/>
          <w:szCs w:val="16"/>
        </w:rPr>
        <w:t>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C50F4A">
        <w:rPr>
          <w:rFonts w:cstheme="minorHAnsi"/>
          <w:sz w:val="16"/>
          <w:szCs w:val="16"/>
        </w:rPr>
        <w:t xml:space="preserve">“ a bude uhrazeno max. 6x měsíčně, max. 3x za den; společně s výkonem je vykazována diagnóza U07.1 nebo U69.75, a to v souladu s doporučením MZ ČR (dostupné na: </w:t>
      </w:r>
      <w:hyperlink r:id="rId19" w:history="1">
        <w:r w:rsidRPr="00C50F4A">
          <w:rPr>
            <w:rStyle w:val="Hypertextovodkaz"/>
            <w:rFonts w:cstheme="minorHAnsi"/>
            <w:sz w:val="16"/>
            <w:szCs w:val="16"/>
          </w:rPr>
          <w:t>https://ppo.mzcr.cz/upload/files/narodni-strategie-testovani-onemocneni-covid-19-a-ostatni-dokumenty-strategie-testova-ni-covid-19-v2-0-15-12-2020-6061f409a770e.pdf</w:t>
        </w:r>
      </w:hyperlink>
      <w:r w:rsidRPr="00C50F4A">
        <w:rPr>
          <w:rStyle w:val="Hypertextovodkaz"/>
          <w:rFonts w:cstheme="minorHAnsi"/>
          <w:sz w:val="16"/>
          <w:szCs w:val="16"/>
        </w:rPr>
        <w:t>)</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Default"/>
        <w:jc w:val="both"/>
        <w:rPr>
          <w:rFonts w:asciiTheme="minorHAnsi" w:hAnsiTheme="minorHAnsi" w:cstheme="minorHAnsi"/>
          <w:sz w:val="16"/>
          <w:szCs w:val="16"/>
        </w:rPr>
      </w:pPr>
    </w:p>
    <w:p w:rsidR="00B311CD" w:rsidRPr="00C50F4A" w:rsidRDefault="00B311CD" w:rsidP="001618A0">
      <w:pPr>
        <w:jc w:val="both"/>
        <w:rPr>
          <w:rFonts w:cstheme="minorHAnsi"/>
          <w:sz w:val="16"/>
          <w:szCs w:val="16"/>
        </w:rPr>
      </w:pPr>
    </w:p>
    <w:p w:rsidR="00780258" w:rsidRPr="00C50F4A" w:rsidRDefault="00780258" w:rsidP="00780258">
      <w:pPr>
        <w:jc w:val="both"/>
        <w:rPr>
          <w:rFonts w:cstheme="minorHAnsi"/>
          <w:sz w:val="16"/>
          <w:szCs w:val="16"/>
        </w:rPr>
      </w:pPr>
    </w:p>
    <w:p w:rsidR="00780258" w:rsidRPr="00C50F4A" w:rsidRDefault="00780258" w:rsidP="00780258">
      <w:pPr>
        <w:jc w:val="both"/>
        <w:rPr>
          <w:rFonts w:cstheme="minorHAnsi"/>
          <w:sz w:val="16"/>
          <w:szCs w:val="16"/>
        </w:rPr>
      </w:pPr>
    </w:p>
    <w:bookmarkEnd w:id="0"/>
    <w:p w:rsidR="00747F1D" w:rsidRPr="00747F1D" w:rsidRDefault="00747F1D" w:rsidP="00747F1D">
      <w:pPr>
        <w:autoSpaceDE w:val="0"/>
        <w:autoSpaceDN w:val="0"/>
        <w:spacing w:after="0" w:line="240" w:lineRule="auto"/>
        <w:jc w:val="both"/>
        <w:rPr>
          <w:rFonts w:eastAsia="Times New Roman" w:cstheme="minorHAnsi"/>
          <w:color w:val="000000"/>
          <w:spacing w:val="16"/>
          <w:sz w:val="16"/>
          <w:szCs w:val="16"/>
          <w:lang w:eastAsia="cs-CZ"/>
        </w:rPr>
      </w:pPr>
    </w:p>
    <w:p w:rsidR="00747F1D" w:rsidRPr="00C50F4A" w:rsidRDefault="00747F1D" w:rsidP="00747F1D">
      <w:pPr>
        <w:rPr>
          <w:rFonts w:cstheme="minorHAnsi"/>
          <w:b/>
          <w:sz w:val="16"/>
          <w:szCs w:val="16"/>
        </w:rPr>
      </w:pPr>
    </w:p>
    <w:sectPr w:rsidR="00747F1D" w:rsidRPr="00C50F4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6E8" w:rsidRDefault="00D146E8" w:rsidP="00747F1D">
      <w:pPr>
        <w:spacing w:after="0" w:line="240" w:lineRule="auto"/>
      </w:pPr>
      <w:r>
        <w:separator/>
      </w:r>
    </w:p>
  </w:endnote>
  <w:endnote w:type="continuationSeparator" w:id="0">
    <w:p w:rsidR="00D146E8" w:rsidRDefault="00D146E8" w:rsidP="0074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92519"/>
      <w:docPartObj>
        <w:docPartGallery w:val="Page Numbers (Bottom of Page)"/>
        <w:docPartUnique/>
      </w:docPartObj>
    </w:sdtPr>
    <w:sdtContent>
      <w:p w:rsidR="00D146E8" w:rsidRDefault="00D146E8">
        <w:pPr>
          <w:pStyle w:val="Zpat"/>
          <w:jc w:val="center"/>
        </w:pPr>
        <w:r>
          <w:fldChar w:fldCharType="begin"/>
        </w:r>
        <w:r>
          <w:instrText>PAGE   \* MERGEFORMAT</w:instrText>
        </w:r>
        <w:r>
          <w:fldChar w:fldCharType="separate"/>
        </w:r>
        <w:r>
          <w:t>2</w:t>
        </w:r>
        <w:r>
          <w:fldChar w:fldCharType="end"/>
        </w:r>
      </w:p>
    </w:sdtContent>
  </w:sdt>
  <w:p w:rsidR="00D146E8" w:rsidRDefault="00D146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6E8" w:rsidRDefault="00D146E8" w:rsidP="00747F1D">
      <w:pPr>
        <w:spacing w:after="0" w:line="240" w:lineRule="auto"/>
      </w:pPr>
      <w:r>
        <w:separator/>
      </w:r>
    </w:p>
  </w:footnote>
  <w:footnote w:type="continuationSeparator" w:id="0">
    <w:p w:rsidR="00D146E8" w:rsidRDefault="00D146E8" w:rsidP="00747F1D">
      <w:pPr>
        <w:spacing w:after="0" w:line="240" w:lineRule="auto"/>
      </w:pPr>
      <w:r>
        <w:continuationSeparator/>
      </w:r>
    </w:p>
  </w:footnote>
  <w:footnote w:id="1">
    <w:p w:rsidR="00D146E8" w:rsidRPr="00E77E19" w:rsidRDefault="00D146E8" w:rsidP="00E77E19">
      <w:pPr>
        <w:pStyle w:val="Textpoznpodarou"/>
      </w:pPr>
    </w:p>
  </w:footnote>
  <w:footnote w:id="2">
    <w:p w:rsidR="00D146E8" w:rsidRDefault="00D146E8" w:rsidP="00207168">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3F"/>
    <w:multiLevelType w:val="hybridMultilevel"/>
    <w:tmpl w:val="B8F28D4C"/>
    <w:lvl w:ilvl="0" w:tplc="C30880B2">
      <w:start w:val="1"/>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4F4FC0"/>
    <w:multiLevelType w:val="hybridMultilevel"/>
    <w:tmpl w:val="0A387234"/>
    <w:lvl w:ilvl="0" w:tplc="AF9096AE">
      <w:start w:val="1"/>
      <w:numFmt w:val="lowerLetter"/>
      <w:lvlText w:val="%1)"/>
      <w:lvlJc w:val="left"/>
      <w:pPr>
        <w:ind w:left="720" w:hanging="360"/>
      </w:pPr>
      <w:rPr>
        <w:rFonts w:ascii="Times New Roman" w:eastAsia="Calibri" w:hAnsi="Times New Roman"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A6B5D"/>
    <w:multiLevelType w:val="hybridMultilevel"/>
    <w:tmpl w:val="B11035BC"/>
    <w:lvl w:ilvl="0" w:tplc="F7DC48FC">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54E7B"/>
    <w:multiLevelType w:val="hybridMultilevel"/>
    <w:tmpl w:val="2154E124"/>
    <w:lvl w:ilvl="0" w:tplc="A9A6AF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DE738B"/>
    <w:multiLevelType w:val="hybridMultilevel"/>
    <w:tmpl w:val="680888FC"/>
    <w:lvl w:ilvl="0" w:tplc="9934DD5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793BDE"/>
    <w:multiLevelType w:val="hybridMultilevel"/>
    <w:tmpl w:val="AEBE46D6"/>
    <w:lvl w:ilvl="0" w:tplc="EB141BEA">
      <w:start w:val="1"/>
      <w:numFmt w:val="decimal"/>
      <w:pStyle w:val="slovnodstavce"/>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1" w15:restartNumberingAfterBreak="0">
    <w:nsid w:val="28CE2967"/>
    <w:multiLevelType w:val="hybridMultilevel"/>
    <w:tmpl w:val="5C768E2A"/>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0838C4"/>
    <w:multiLevelType w:val="hybridMultilevel"/>
    <w:tmpl w:val="1666BB12"/>
    <w:lvl w:ilvl="0" w:tplc="268E7B9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E9B3BDF"/>
    <w:multiLevelType w:val="hybridMultilevel"/>
    <w:tmpl w:val="11CE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01B2F9C"/>
    <w:multiLevelType w:val="hybridMultilevel"/>
    <w:tmpl w:val="4A7CEBEC"/>
    <w:lvl w:ilvl="0" w:tplc="268E7B92">
      <w:numFmt w:val="bullet"/>
      <w:lvlText w:val="-"/>
      <w:lvlJc w:val="left"/>
      <w:pPr>
        <w:ind w:left="2160" w:hanging="360"/>
      </w:pPr>
      <w:rPr>
        <w:rFonts w:ascii="Times New Roman" w:eastAsia="Calibri"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30AB572F"/>
    <w:multiLevelType w:val="hybridMultilevel"/>
    <w:tmpl w:val="C5F83B62"/>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AE2E32"/>
    <w:multiLevelType w:val="hybridMultilevel"/>
    <w:tmpl w:val="C548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2F1437"/>
    <w:multiLevelType w:val="hybridMultilevel"/>
    <w:tmpl w:val="2E4A1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E15FC2"/>
    <w:multiLevelType w:val="hybridMultilevel"/>
    <w:tmpl w:val="C7685552"/>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0" w15:restartNumberingAfterBreak="0">
    <w:nsid w:val="39F10176"/>
    <w:multiLevelType w:val="hybridMultilevel"/>
    <w:tmpl w:val="C17A1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8E4B42"/>
    <w:multiLevelType w:val="hybridMultilevel"/>
    <w:tmpl w:val="D974BAC2"/>
    <w:lvl w:ilvl="0" w:tplc="04050003">
      <w:start w:val="1"/>
      <w:numFmt w:val="bullet"/>
      <w:lvlText w:val="o"/>
      <w:lvlJc w:val="left"/>
      <w:pPr>
        <w:ind w:left="1364" w:hanging="360"/>
      </w:pPr>
      <w:rPr>
        <w:rFonts w:ascii="Courier New" w:hAnsi="Courier New" w:cs="Courier New"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15:restartNumberingAfterBreak="0">
    <w:nsid w:val="496155F3"/>
    <w:multiLevelType w:val="hybridMultilevel"/>
    <w:tmpl w:val="1AFA659E"/>
    <w:lvl w:ilvl="0" w:tplc="268E7B92">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F50ED"/>
    <w:multiLevelType w:val="hybridMultilevel"/>
    <w:tmpl w:val="723CD978"/>
    <w:lvl w:ilvl="0" w:tplc="48A65E3C">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FB5382"/>
    <w:multiLevelType w:val="hybridMultilevel"/>
    <w:tmpl w:val="B1B270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312442"/>
    <w:multiLevelType w:val="hybridMultilevel"/>
    <w:tmpl w:val="4F9EC2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96D710C"/>
    <w:multiLevelType w:val="hybridMultilevel"/>
    <w:tmpl w:val="40FA22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BE1115F"/>
    <w:multiLevelType w:val="hybridMultilevel"/>
    <w:tmpl w:val="168C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0A45F2"/>
    <w:multiLevelType w:val="hybridMultilevel"/>
    <w:tmpl w:val="1DD601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7">
      <w:start w:val="1"/>
      <w:numFmt w:val="lowerLetter"/>
      <w:lvlText w:val="%4)"/>
      <w:lvlJc w:val="left"/>
      <w:pPr>
        <w:ind w:left="36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511041"/>
    <w:multiLevelType w:val="hybridMultilevel"/>
    <w:tmpl w:val="445031E0"/>
    <w:lvl w:ilvl="0" w:tplc="5DD8AB28">
      <w:start w:val="1"/>
      <w:numFmt w:val="decimal"/>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A20E87"/>
    <w:multiLevelType w:val="hybridMultilevel"/>
    <w:tmpl w:val="99D89E4C"/>
    <w:lvl w:ilvl="0" w:tplc="309E69DE">
      <w:start w:val="1"/>
      <w:numFmt w:val="lowerLetter"/>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6C5346"/>
    <w:multiLevelType w:val="hybridMultilevel"/>
    <w:tmpl w:val="B878705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90450F3"/>
    <w:multiLevelType w:val="hybridMultilevel"/>
    <w:tmpl w:val="A21A64D6"/>
    <w:lvl w:ilvl="0" w:tplc="268E7B92">
      <w:numFmt w:val="bullet"/>
      <w:lvlText w:val="-"/>
      <w:lvlJc w:val="left"/>
      <w:pPr>
        <w:ind w:left="720" w:hanging="360"/>
      </w:pPr>
      <w:rPr>
        <w:rFonts w:ascii="Times New Roman" w:eastAsia="Calibri"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A9075A"/>
    <w:multiLevelType w:val="hybridMultilevel"/>
    <w:tmpl w:val="43C42816"/>
    <w:lvl w:ilvl="0" w:tplc="16EE0F1E">
      <w:start w:val="1"/>
      <w:numFmt w:val="bullet"/>
      <w:lvlText w:val="o"/>
      <w:lvlJc w:val="left"/>
      <w:pPr>
        <w:ind w:left="1353" w:hanging="360"/>
      </w:pPr>
      <w:rPr>
        <w:rFonts w:ascii="Courier New" w:hAnsi="Courier New" w:cs="Courier New" w:hint="default"/>
        <w:strike w:val="0"/>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35"/>
  </w:num>
  <w:num w:numId="4">
    <w:abstractNumId w:val="11"/>
  </w:num>
  <w:num w:numId="5">
    <w:abstractNumId w:val="31"/>
  </w:num>
  <w:num w:numId="6">
    <w:abstractNumId w:val="36"/>
  </w:num>
  <w:num w:numId="7">
    <w:abstractNumId w:val="17"/>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18"/>
  </w:num>
  <w:num w:numId="13">
    <w:abstractNumId w:val="38"/>
  </w:num>
  <w:num w:numId="14">
    <w:abstractNumId w:val="5"/>
  </w:num>
  <w:num w:numId="15">
    <w:abstractNumId w:val="0"/>
  </w:num>
  <w:num w:numId="16">
    <w:abstractNumId w:val="23"/>
  </w:num>
  <w:num w:numId="17">
    <w:abstractNumId w:val="20"/>
  </w:num>
  <w:num w:numId="18">
    <w:abstractNumId w:val="27"/>
  </w:num>
  <w:num w:numId="19">
    <w:abstractNumId w:val="15"/>
  </w:num>
  <w:num w:numId="20">
    <w:abstractNumId w:val="14"/>
  </w:num>
  <w:num w:numId="21">
    <w:abstractNumId w:val="2"/>
  </w:num>
  <w:num w:numId="22">
    <w:abstractNumId w:val="22"/>
  </w:num>
  <w:num w:numId="23">
    <w:abstractNumId w:val="29"/>
  </w:num>
  <w:num w:numId="24">
    <w:abstractNumId w:val="8"/>
  </w:num>
  <w:num w:numId="25">
    <w:abstractNumId w:val="3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
  </w:num>
  <w:num w:numId="32">
    <w:abstractNumId w:val="7"/>
  </w:num>
  <w:num w:numId="33">
    <w:abstractNumId w:val="34"/>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6"/>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86"/>
    <w:rsid w:val="001268E1"/>
    <w:rsid w:val="001618A0"/>
    <w:rsid w:val="00197CDC"/>
    <w:rsid w:val="001B7397"/>
    <w:rsid w:val="001C5B64"/>
    <w:rsid w:val="001E4D10"/>
    <w:rsid w:val="00207168"/>
    <w:rsid w:val="00237045"/>
    <w:rsid w:val="002B378E"/>
    <w:rsid w:val="00322AB8"/>
    <w:rsid w:val="00357326"/>
    <w:rsid w:val="00370804"/>
    <w:rsid w:val="003A29C8"/>
    <w:rsid w:val="003D6D69"/>
    <w:rsid w:val="003E18CE"/>
    <w:rsid w:val="00580B16"/>
    <w:rsid w:val="006B080E"/>
    <w:rsid w:val="006B4186"/>
    <w:rsid w:val="006C11D5"/>
    <w:rsid w:val="00747F1D"/>
    <w:rsid w:val="00780258"/>
    <w:rsid w:val="0078302A"/>
    <w:rsid w:val="007961EF"/>
    <w:rsid w:val="00816055"/>
    <w:rsid w:val="00A93734"/>
    <w:rsid w:val="00AA0C9F"/>
    <w:rsid w:val="00AC7BC8"/>
    <w:rsid w:val="00B311CD"/>
    <w:rsid w:val="00BA0CD8"/>
    <w:rsid w:val="00C032BA"/>
    <w:rsid w:val="00C2524D"/>
    <w:rsid w:val="00C50F4A"/>
    <w:rsid w:val="00CD697F"/>
    <w:rsid w:val="00D0748A"/>
    <w:rsid w:val="00D146E8"/>
    <w:rsid w:val="00D96F9B"/>
    <w:rsid w:val="00DE132B"/>
    <w:rsid w:val="00E07649"/>
    <w:rsid w:val="00E77E19"/>
    <w:rsid w:val="00EB4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0706"/>
  <w15:chartTrackingRefBased/>
  <w15:docId w15:val="{7C18C268-FBB1-4946-8ECD-41C8635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F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747F1D"/>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747F1D"/>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747F1D"/>
    <w:rPr>
      <w:rFonts w:ascii="Times New Roman" w:eastAsia="Calibri" w:hAnsi="Times New Roman" w:cs="Times New Roman"/>
      <w:sz w:val="24"/>
      <w:szCs w:val="20"/>
      <w:lang w:eastAsia="cs-CZ"/>
    </w:rPr>
  </w:style>
  <w:style w:type="paragraph" w:styleId="Textpoznpodarou">
    <w:name w:val="footnote text"/>
    <w:aliases w:val="fn,footnote text1,footnote text1_0"/>
    <w:basedOn w:val="Normln"/>
    <w:link w:val="TextpoznpodarouChar"/>
    <w:uiPriority w:val="99"/>
    <w:semiHidden/>
    <w:unhideWhenUsed/>
    <w:rsid w:val="00747F1D"/>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rsid w:val="00747F1D"/>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47F1D"/>
    <w:rPr>
      <w:vertAlign w:val="superscript"/>
    </w:rPr>
  </w:style>
  <w:style w:type="paragraph" w:styleId="Prosttext">
    <w:name w:val="Plain Text"/>
    <w:basedOn w:val="Normln"/>
    <w:link w:val="ProsttextChar"/>
    <w:uiPriority w:val="99"/>
    <w:unhideWhenUsed/>
    <w:rsid w:val="00747F1D"/>
    <w:pPr>
      <w:spacing w:after="0" w:line="240" w:lineRule="auto"/>
    </w:pPr>
    <w:rPr>
      <w:rFonts w:ascii="Calibri" w:hAnsi="Calibri" w:cs="Calibri"/>
    </w:rPr>
  </w:style>
  <w:style w:type="character" w:customStyle="1" w:styleId="ProsttextChar">
    <w:name w:val="Prostý text Char"/>
    <w:basedOn w:val="Standardnpsmoodstavce"/>
    <w:link w:val="Prosttext"/>
    <w:uiPriority w:val="99"/>
    <w:rsid w:val="00747F1D"/>
    <w:rPr>
      <w:rFonts w:ascii="Calibri" w:hAnsi="Calibri" w:cs="Calibri"/>
    </w:rPr>
  </w:style>
  <w:style w:type="character" w:customStyle="1" w:styleId="slovnodstavceChar">
    <w:name w:val="Číslování odstavce Char"/>
    <w:basedOn w:val="Standardnpsmoodstavce"/>
    <w:link w:val="slovnodstavce"/>
    <w:locked/>
    <w:rsid w:val="00747F1D"/>
  </w:style>
  <w:style w:type="paragraph" w:customStyle="1" w:styleId="slovnodstavce">
    <w:name w:val="Číslování odstavce"/>
    <w:basedOn w:val="Normln"/>
    <w:link w:val="slovnodstavceChar"/>
    <w:rsid w:val="00747F1D"/>
    <w:pPr>
      <w:numPr>
        <w:numId w:val="9"/>
      </w:numPr>
      <w:spacing w:before="120" w:after="120" w:line="240" w:lineRule="auto"/>
      <w:ind w:left="284" w:hanging="284"/>
      <w:jc w:val="both"/>
    </w:pPr>
  </w:style>
  <w:style w:type="paragraph" w:styleId="Zhlav">
    <w:name w:val="header"/>
    <w:basedOn w:val="Normln"/>
    <w:link w:val="ZhlavChar"/>
    <w:uiPriority w:val="99"/>
    <w:unhideWhenUsed/>
    <w:rsid w:val="00E77E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19"/>
  </w:style>
  <w:style w:type="paragraph" w:styleId="Zpat">
    <w:name w:val="footer"/>
    <w:basedOn w:val="Normln"/>
    <w:link w:val="ZpatChar"/>
    <w:uiPriority w:val="99"/>
    <w:unhideWhenUsed/>
    <w:rsid w:val="00E77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19"/>
  </w:style>
  <w:style w:type="character" w:styleId="Nevyeenzmnka">
    <w:name w:val="Unresolved Mention"/>
    <w:basedOn w:val="Standardnpsmoodstavce"/>
    <w:uiPriority w:val="99"/>
    <w:semiHidden/>
    <w:unhideWhenUsed/>
    <w:rsid w:val="00CD697F"/>
    <w:rPr>
      <w:color w:val="605E5C"/>
      <w:shd w:val="clear" w:color="auto" w:fill="E1DFDD"/>
    </w:rPr>
  </w:style>
  <w:style w:type="paragraph" w:customStyle="1" w:styleId="Default">
    <w:name w:val="Default"/>
    <w:basedOn w:val="Normln"/>
    <w:rsid w:val="00207168"/>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C50F4A"/>
    <w:pPr>
      <w:spacing w:after="0" w:line="240" w:lineRule="auto"/>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zp.cz/poskytovatele/vyuctovani-zdravotni-pece/metodika-vyuctovani-aktualni-stav" TargetMode="External"/><Relationship Id="rId13" Type="http://schemas.openxmlformats.org/officeDocument/2006/relationships/hyperlink" Target="https://koronavirus.mzcr.cz/pro-zdravotniky" TargetMode="External"/><Relationship Id="rId18" Type="http://schemas.openxmlformats.org/officeDocument/2006/relationships/hyperlink" Target="http://www.szu.cz/tema/prevence/laboratorni-vysetrovani-puvodce-covid-19-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stovani_covid@vzp.cz" TargetMode="External"/><Relationship Id="rId12" Type="http://schemas.openxmlformats.org/officeDocument/2006/relationships/hyperlink" Target="https://www.mzcr.cz/tiskove-centrum-mz/narodni-strategie-testovani-nemoci-covid-19-komplexne-resi-pristup-k-testovani-a-definuje-paterni-sit-laboratori-a-odberovych-mist/" TargetMode="External"/><Relationship Id="rId17" Type="http://schemas.openxmlformats.org/officeDocument/2006/relationships/hyperlink" Target="https://www.uzis.cz/index.php?pg=aktuality&amp;aid=8379" TargetMode="External"/><Relationship Id="rId2" Type="http://schemas.openxmlformats.org/officeDocument/2006/relationships/styles" Target="styles.xml"/><Relationship Id="rId16" Type="http://schemas.openxmlformats.org/officeDocument/2006/relationships/hyperlink" Target="https://www.uzis.cz/index.php?pg=aktuality&amp;aid=837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u.cz/tema/prevence/laboratorni-vysetrovani-puvodce-covid-19-1?highlightWords=laboratorn%C3%AD+vy%C5%A1et%C5%99ov%C3%A1n%C3%AD+p%C5%AFvodce+covid" TargetMode="External"/><Relationship Id="rId5" Type="http://schemas.openxmlformats.org/officeDocument/2006/relationships/footnotes" Target="footnotes.xml"/><Relationship Id="rId15" Type="http://schemas.openxmlformats.org/officeDocument/2006/relationships/hyperlink" Target="https://www.uzis.cz/index.php?pg=aktuality&amp;aid=8379" TargetMode="External"/><Relationship Id="rId10" Type="http://schemas.openxmlformats.org/officeDocument/2006/relationships/hyperlink" Target="mailto:testovani_covid@vzp.cz" TargetMode="External"/><Relationship Id="rId19" Type="http://schemas.openxmlformats.org/officeDocument/2006/relationships/hyperlink" Target="https://ppo.mzcr.cz/upload/files/narodni-strategie-testovani-onemocneni-covid-19-a-ostatni-dokumenty-strategie-testova-ni-covid-19-v2-0-15-12-2020-6061f409a770e.pdf" TargetMode="External"/><Relationship Id="rId4" Type="http://schemas.openxmlformats.org/officeDocument/2006/relationships/webSettings" Target="webSettings.xml"/><Relationship Id="rId9" Type="http://schemas.openxmlformats.org/officeDocument/2006/relationships/hyperlink" Target="http://www.szu.cz/tema/prevence/laboratorni-vysetrovani-puvodce-covid-19-1" TargetMode="External"/><Relationship Id="rId14" Type="http://schemas.openxmlformats.org/officeDocument/2006/relationships/hyperlink" Target="https://www.uzis.cz/index.php?pg=aktuality&amp;aid=8379"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6889</Words>
  <Characters>40650</Characters>
  <Application>Microsoft Office Word</Application>
  <DocSecurity>0</DocSecurity>
  <Lines>338</Lines>
  <Paragraphs>94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Určeno poskytovatelům zdravotních služeb</vt:lpstr>
    </vt:vector>
  </TitlesOfParts>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31</cp:revision>
  <dcterms:created xsi:type="dcterms:W3CDTF">2022-01-17T12:02:00Z</dcterms:created>
  <dcterms:modified xsi:type="dcterms:W3CDTF">2022-01-17T13:49:00Z</dcterms:modified>
</cp:coreProperties>
</file>